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F1FD9" w14:textId="152E6106" w:rsidR="00FF5B9A" w:rsidRDefault="00FF5B9A" w:rsidP="00DF0CF7">
      <w:pPr>
        <w:spacing w:line="360" w:lineRule="auto"/>
        <w:ind w:right="2118"/>
        <w:rPr>
          <w:rFonts w:cs="Arial"/>
          <w:b/>
          <w:bCs/>
          <w:color w:val="00B09B" w:themeColor="background2"/>
          <w:lang w:val="de-DE"/>
        </w:rPr>
      </w:pPr>
      <w:r>
        <w:rPr>
          <w:rFonts w:cs="Arial"/>
          <w:b/>
          <w:bCs/>
          <w:color w:val="00B09B" w:themeColor="background2"/>
          <w:lang w:val="de-DE"/>
        </w:rPr>
        <w:t>illbruck auf der Fensterbau Frontale 2026</w:t>
      </w:r>
    </w:p>
    <w:p w14:paraId="2D76F85A" w14:textId="05B3157B" w:rsidR="00403AA7" w:rsidRDefault="00FF5B9A" w:rsidP="00DF0CF7">
      <w:pPr>
        <w:spacing w:line="360" w:lineRule="auto"/>
        <w:ind w:right="2118"/>
        <w:rPr>
          <w:rFonts w:cs="Arial"/>
          <w:b/>
          <w:bCs/>
          <w:color w:val="000000" w:themeColor="text1"/>
          <w:lang w:val="de-DE"/>
        </w:rPr>
      </w:pPr>
      <w:r>
        <w:rPr>
          <w:rFonts w:cs="Arial"/>
          <w:b/>
          <w:bCs/>
          <w:color w:val="000000" w:themeColor="text1"/>
          <w:lang w:val="de-DE"/>
        </w:rPr>
        <w:t>Lösungen für die Fensterproduktion, für die Sanierung und die innovative Multi-Layer-Technologie</w:t>
      </w:r>
    </w:p>
    <w:p w14:paraId="26756986" w14:textId="77777777" w:rsidR="00FF5B9A" w:rsidRDefault="00FF5B9A" w:rsidP="00DF0CF7">
      <w:pPr>
        <w:spacing w:line="360" w:lineRule="auto"/>
        <w:ind w:right="2118"/>
        <w:rPr>
          <w:rFonts w:cs="Arial"/>
          <w:b/>
          <w:bCs/>
          <w:color w:val="000000" w:themeColor="text1"/>
          <w:lang w:val="de-DE"/>
        </w:rPr>
      </w:pPr>
    </w:p>
    <w:p w14:paraId="0E0EEA4C" w14:textId="4F5F22FD" w:rsidR="00FF5B9A" w:rsidRPr="00BE1708" w:rsidRDefault="00FF5B9A" w:rsidP="00DF0CF7">
      <w:pPr>
        <w:spacing w:line="360" w:lineRule="auto"/>
        <w:ind w:right="2118"/>
        <w:rPr>
          <w:b/>
          <w:bCs/>
          <w:color w:val="00B09B" w:themeColor="background2"/>
          <w:lang w:val="de-DE"/>
        </w:rPr>
      </w:pPr>
      <w:r w:rsidRPr="00BE1708">
        <w:rPr>
          <w:b/>
          <w:bCs/>
          <w:color w:val="00B09B" w:themeColor="background2"/>
          <w:lang w:val="de-DE"/>
        </w:rPr>
        <w:t>1. Lösungen für die Fensterproduktion</w:t>
      </w:r>
    </w:p>
    <w:p w14:paraId="66210842" w14:textId="5A90392F" w:rsidR="009B6B5A" w:rsidRDefault="00FF5B9A" w:rsidP="00DF0CF7">
      <w:pPr>
        <w:spacing w:line="360" w:lineRule="auto"/>
        <w:ind w:right="2118"/>
        <w:rPr>
          <w:rFonts w:cs="Arial"/>
          <w:color w:val="000000" w:themeColor="text1"/>
          <w:lang w:val="de-DE"/>
        </w:rPr>
      </w:pPr>
      <w:r>
        <w:rPr>
          <w:rFonts w:cs="Arial"/>
          <w:color w:val="000000" w:themeColor="text1"/>
          <w:lang w:val="de-DE"/>
        </w:rPr>
        <w:t>Das Portfolio der Produktmarke illbruck bietet nicht nur die be</w:t>
      </w:r>
      <w:r w:rsidR="00DF0CF7">
        <w:rPr>
          <w:rFonts w:cs="Arial"/>
          <w:color w:val="000000" w:themeColor="text1"/>
          <w:lang w:val="de-DE"/>
        </w:rPr>
        <w:softHyphen/>
      </w:r>
      <w:r>
        <w:rPr>
          <w:rFonts w:cs="Arial"/>
          <w:color w:val="000000" w:themeColor="text1"/>
          <w:lang w:val="de-DE"/>
        </w:rPr>
        <w:t>kannten und bewährten Lösungen für die Fensteranschlussfuge</w:t>
      </w:r>
      <w:r w:rsidR="007C3158">
        <w:rPr>
          <w:rFonts w:cs="Arial"/>
          <w:color w:val="000000" w:themeColor="text1"/>
          <w:lang w:val="de-DE"/>
        </w:rPr>
        <w:t>, sondern auch</w:t>
      </w:r>
      <w:r>
        <w:rPr>
          <w:rFonts w:cs="Arial"/>
          <w:color w:val="000000" w:themeColor="text1"/>
          <w:lang w:val="de-DE"/>
        </w:rPr>
        <w:t xml:space="preserve"> für die Fensterproduktion: </w:t>
      </w:r>
      <w:r w:rsidR="00132E96">
        <w:rPr>
          <w:rFonts w:cs="Arial"/>
          <w:color w:val="000000" w:themeColor="text1"/>
          <w:lang w:val="de-DE"/>
        </w:rPr>
        <w:t>D</w:t>
      </w:r>
      <w:r>
        <w:rPr>
          <w:rFonts w:cs="Arial"/>
          <w:color w:val="000000" w:themeColor="text1"/>
          <w:lang w:val="de-DE"/>
        </w:rPr>
        <w:t>e</w:t>
      </w:r>
      <w:r w:rsidR="00132E96">
        <w:rPr>
          <w:rFonts w:cs="Arial"/>
          <w:color w:val="000000" w:themeColor="text1"/>
          <w:lang w:val="de-DE"/>
        </w:rPr>
        <w:t>n</w:t>
      </w:r>
      <w:r>
        <w:rPr>
          <w:rFonts w:cs="Arial"/>
          <w:color w:val="000000" w:themeColor="text1"/>
          <w:lang w:val="de-DE"/>
        </w:rPr>
        <w:t xml:space="preserve"> FA1</w:t>
      </w:r>
      <w:r w:rsidR="004155EE">
        <w:rPr>
          <w:rFonts w:cs="Arial"/>
          <w:color w:val="000000" w:themeColor="text1"/>
          <w:lang w:val="de-DE"/>
        </w:rPr>
        <w:t>0</w:t>
      </w:r>
      <w:r w:rsidR="008C4BFC">
        <w:rPr>
          <w:rFonts w:cs="Arial"/>
          <w:color w:val="000000" w:themeColor="text1"/>
          <w:lang w:val="de-DE"/>
        </w:rPr>
        <w:t>1</w:t>
      </w:r>
      <w:r w:rsidR="007C3158">
        <w:rPr>
          <w:rFonts w:cs="Arial"/>
          <w:color w:val="000000" w:themeColor="text1"/>
          <w:lang w:val="de-DE"/>
        </w:rPr>
        <w:t xml:space="preserve"> </w:t>
      </w:r>
      <w:r w:rsidR="007C3158" w:rsidRPr="007C3158">
        <w:rPr>
          <w:rFonts w:cs="Arial"/>
          <w:color w:val="000000" w:themeColor="text1"/>
          <w:lang w:val="de-DE"/>
        </w:rPr>
        <w:t>F</w:t>
      </w:r>
      <w:r w:rsidR="007C3158">
        <w:rPr>
          <w:rFonts w:cs="Arial"/>
          <w:color w:val="000000" w:themeColor="text1"/>
          <w:lang w:val="de-DE"/>
        </w:rPr>
        <w:t xml:space="preserve">enster- und Anschlussfugen-Silikon </w:t>
      </w:r>
      <w:r w:rsidRPr="00FF5B9A">
        <w:rPr>
          <w:rFonts w:cs="Arial"/>
          <w:color w:val="000000" w:themeColor="text1"/>
          <w:lang w:val="de-DE"/>
        </w:rPr>
        <w:t>zur Nassverglasung speziell im Holz</w:t>
      </w:r>
      <w:r w:rsidR="00DF0CF7">
        <w:rPr>
          <w:rFonts w:cs="Arial"/>
          <w:color w:val="000000" w:themeColor="text1"/>
          <w:lang w:val="de-DE"/>
        </w:rPr>
        <w:softHyphen/>
      </w:r>
      <w:r w:rsidRPr="00FF5B9A">
        <w:rPr>
          <w:rFonts w:cs="Arial"/>
          <w:color w:val="000000" w:themeColor="text1"/>
          <w:lang w:val="de-DE"/>
        </w:rPr>
        <w:t>fenster</w:t>
      </w:r>
      <w:r>
        <w:rPr>
          <w:rFonts w:cs="Arial"/>
          <w:color w:val="000000" w:themeColor="text1"/>
          <w:lang w:val="de-DE"/>
        </w:rPr>
        <w:t xml:space="preserve">, </w:t>
      </w:r>
      <w:r w:rsidR="00132E96">
        <w:rPr>
          <w:rFonts w:cs="Arial"/>
          <w:color w:val="000000" w:themeColor="text1"/>
          <w:lang w:val="de-DE"/>
        </w:rPr>
        <w:t xml:space="preserve">den </w:t>
      </w:r>
      <w:r>
        <w:rPr>
          <w:rFonts w:cs="Arial"/>
          <w:color w:val="000000" w:themeColor="text1"/>
          <w:lang w:val="de-DE"/>
        </w:rPr>
        <w:t xml:space="preserve">FA170 </w:t>
      </w:r>
      <w:r w:rsidR="00EB169E">
        <w:rPr>
          <w:rFonts w:cs="Arial"/>
          <w:color w:val="000000" w:themeColor="text1"/>
          <w:lang w:val="de-DE"/>
        </w:rPr>
        <w:t xml:space="preserve">Glasleistenfüller, </w:t>
      </w:r>
      <w:r w:rsidR="00132E96">
        <w:rPr>
          <w:rFonts w:cs="Arial"/>
          <w:color w:val="000000" w:themeColor="text1"/>
          <w:lang w:val="de-DE"/>
        </w:rPr>
        <w:t>eine</w:t>
      </w:r>
      <w:r>
        <w:rPr>
          <w:rFonts w:cs="Arial"/>
          <w:color w:val="000000" w:themeColor="text1"/>
          <w:lang w:val="de-DE"/>
        </w:rPr>
        <w:t xml:space="preserve"> speziell </w:t>
      </w:r>
      <w:r w:rsidRPr="00FF5B9A">
        <w:rPr>
          <w:rFonts w:cs="Arial"/>
          <w:color w:val="000000" w:themeColor="text1"/>
          <w:lang w:val="de-DE"/>
        </w:rPr>
        <w:t>entwickelte Dichtmasse zur luftdichten Abdichtung von Glashalteleisten</w:t>
      </w:r>
      <w:r w:rsidR="009317D0">
        <w:rPr>
          <w:rFonts w:cs="Arial"/>
          <w:color w:val="000000" w:themeColor="text1"/>
          <w:lang w:val="de-DE"/>
        </w:rPr>
        <w:t xml:space="preserve"> und</w:t>
      </w:r>
      <w:r w:rsidR="00132E96">
        <w:rPr>
          <w:rFonts w:cs="Arial"/>
          <w:color w:val="000000" w:themeColor="text1"/>
          <w:lang w:val="de-DE"/>
        </w:rPr>
        <w:t xml:space="preserve"> das</w:t>
      </w:r>
      <w:r w:rsidR="009317D0">
        <w:rPr>
          <w:rFonts w:cs="Arial"/>
          <w:color w:val="000000" w:themeColor="text1"/>
          <w:lang w:val="de-DE"/>
        </w:rPr>
        <w:t xml:space="preserve"> TN126</w:t>
      </w:r>
      <w:r w:rsidR="00EB169E">
        <w:rPr>
          <w:rFonts w:cs="Arial"/>
          <w:color w:val="000000" w:themeColor="text1"/>
          <w:lang w:val="de-DE"/>
        </w:rPr>
        <w:t xml:space="preserve"> </w:t>
      </w:r>
      <w:proofErr w:type="spellStart"/>
      <w:r w:rsidR="00EB169E">
        <w:rPr>
          <w:rFonts w:cs="Arial"/>
          <w:color w:val="000000" w:themeColor="text1"/>
          <w:lang w:val="de-DE"/>
        </w:rPr>
        <w:t>Elastozellband</w:t>
      </w:r>
      <w:proofErr w:type="spellEnd"/>
      <w:r w:rsidR="00EB169E">
        <w:rPr>
          <w:rFonts w:cs="Arial"/>
          <w:color w:val="000000" w:themeColor="text1"/>
          <w:lang w:val="de-DE"/>
        </w:rPr>
        <w:t>,</w:t>
      </w:r>
      <w:r w:rsidR="009317D0">
        <w:rPr>
          <w:rFonts w:cs="Arial"/>
          <w:color w:val="000000" w:themeColor="text1"/>
          <w:lang w:val="de-DE"/>
        </w:rPr>
        <w:t xml:space="preserve"> a</w:t>
      </w:r>
      <w:r w:rsidR="009317D0" w:rsidRPr="009317D0">
        <w:rPr>
          <w:rFonts w:cs="Arial"/>
          <w:color w:val="000000" w:themeColor="text1"/>
          <w:lang w:val="de-DE"/>
        </w:rPr>
        <w:t>ls Vorlegeband für elastische Dicht</w:t>
      </w:r>
      <w:r w:rsidR="00DF0CF7">
        <w:rPr>
          <w:rFonts w:cs="Arial"/>
          <w:color w:val="000000" w:themeColor="text1"/>
          <w:lang w:val="de-DE"/>
        </w:rPr>
        <w:softHyphen/>
      </w:r>
      <w:r w:rsidR="009317D0" w:rsidRPr="009317D0">
        <w:rPr>
          <w:rFonts w:cs="Arial"/>
          <w:color w:val="000000" w:themeColor="text1"/>
          <w:lang w:val="de-DE"/>
        </w:rPr>
        <w:t>stoffe in der Glasfalzabdichtung</w:t>
      </w:r>
      <w:r w:rsidR="009317D0">
        <w:rPr>
          <w:rFonts w:cs="Arial"/>
          <w:color w:val="000000" w:themeColor="text1"/>
          <w:lang w:val="de-DE"/>
        </w:rPr>
        <w:t>.</w:t>
      </w:r>
      <w:r w:rsidR="00EB169E">
        <w:rPr>
          <w:rFonts w:cs="Arial"/>
          <w:color w:val="000000" w:themeColor="text1"/>
          <w:lang w:val="de-DE"/>
        </w:rPr>
        <w:t xml:space="preserve"> </w:t>
      </w:r>
    </w:p>
    <w:p w14:paraId="6C2A96E7" w14:textId="14FCC2B4" w:rsidR="00F704B2" w:rsidRDefault="006C7047" w:rsidP="00DF0CF7">
      <w:pPr>
        <w:spacing w:line="360" w:lineRule="auto"/>
        <w:ind w:right="2118"/>
        <w:rPr>
          <w:rFonts w:cs="Arial"/>
          <w:color w:val="000000" w:themeColor="text1"/>
          <w:lang w:val="de-DE"/>
        </w:rPr>
      </w:pPr>
      <w:r>
        <w:rPr>
          <w:rFonts w:cs="Arial"/>
          <w:color w:val="000000" w:themeColor="text1"/>
          <w:lang w:val="de-DE"/>
        </w:rPr>
        <w:t xml:space="preserve">Mit der Neuheit </w:t>
      </w:r>
      <w:r w:rsidR="00706A84">
        <w:rPr>
          <w:rFonts w:cs="Arial"/>
          <w:color w:val="000000" w:themeColor="text1"/>
          <w:lang w:val="de-DE"/>
        </w:rPr>
        <w:t xml:space="preserve">illbruck </w:t>
      </w:r>
      <w:r>
        <w:rPr>
          <w:rFonts w:cs="Arial"/>
          <w:color w:val="000000" w:themeColor="text1"/>
          <w:lang w:val="de-DE"/>
        </w:rPr>
        <w:t xml:space="preserve">DG160 </w:t>
      </w:r>
      <w:r w:rsidR="00A01B7B">
        <w:rPr>
          <w:rFonts w:cs="Arial"/>
          <w:color w:val="000000" w:themeColor="text1"/>
          <w:lang w:val="de-DE"/>
        </w:rPr>
        <w:t>Verglasungsklebstoff</w:t>
      </w:r>
      <w:r w:rsidR="00307967">
        <w:rPr>
          <w:rFonts w:cs="Arial"/>
          <w:color w:val="000000" w:themeColor="text1"/>
          <w:lang w:val="de-DE"/>
        </w:rPr>
        <w:t xml:space="preserve"> – dem ersten Hybridklebstoff in dieser Anwendung - </w:t>
      </w:r>
      <w:r w:rsidR="00A01B7B">
        <w:rPr>
          <w:rFonts w:cs="Arial"/>
          <w:color w:val="000000" w:themeColor="text1"/>
          <w:lang w:val="de-DE"/>
        </w:rPr>
        <w:t>werden Isolier</w:t>
      </w:r>
      <w:r w:rsidR="00DF0CF7">
        <w:rPr>
          <w:rFonts w:cs="Arial"/>
          <w:color w:val="000000" w:themeColor="text1"/>
          <w:lang w:val="de-DE"/>
        </w:rPr>
        <w:softHyphen/>
      </w:r>
      <w:r w:rsidR="00A01B7B">
        <w:rPr>
          <w:rFonts w:cs="Arial"/>
          <w:color w:val="000000" w:themeColor="text1"/>
          <w:lang w:val="de-DE"/>
        </w:rPr>
        <w:t xml:space="preserve">gläser </w:t>
      </w:r>
      <w:r w:rsidR="00307967">
        <w:rPr>
          <w:rFonts w:cs="Arial"/>
          <w:color w:val="000000" w:themeColor="text1"/>
          <w:lang w:val="de-DE"/>
        </w:rPr>
        <w:t xml:space="preserve">verklebt. </w:t>
      </w:r>
      <w:r w:rsidR="00EB169E">
        <w:rPr>
          <w:rFonts w:cs="Arial"/>
          <w:color w:val="000000" w:themeColor="text1"/>
          <w:lang w:val="de-DE"/>
        </w:rPr>
        <w:t>De</w:t>
      </w:r>
      <w:r w:rsidR="00307967">
        <w:rPr>
          <w:rFonts w:cs="Arial"/>
          <w:color w:val="000000" w:themeColor="text1"/>
          <w:lang w:val="de-DE"/>
        </w:rPr>
        <w:t>r</w:t>
      </w:r>
      <w:r w:rsidR="00EB169E">
        <w:rPr>
          <w:rFonts w:cs="Arial"/>
          <w:color w:val="000000" w:themeColor="text1"/>
          <w:lang w:val="de-DE"/>
        </w:rPr>
        <w:t xml:space="preserve"> Tremco Systemansatz </w:t>
      </w:r>
      <w:r w:rsidR="00132E96">
        <w:rPr>
          <w:rFonts w:cs="Arial"/>
          <w:color w:val="000000" w:themeColor="text1"/>
          <w:lang w:val="de-DE"/>
        </w:rPr>
        <w:t xml:space="preserve">steht jetzt auch bei der </w:t>
      </w:r>
      <w:r w:rsidR="00EB169E">
        <w:rPr>
          <w:rFonts w:cs="Arial"/>
          <w:color w:val="000000" w:themeColor="text1"/>
          <w:lang w:val="de-DE"/>
        </w:rPr>
        <w:t>Fensterproduktion</w:t>
      </w:r>
      <w:r w:rsidR="00132E96">
        <w:rPr>
          <w:rFonts w:cs="Arial"/>
          <w:color w:val="000000" w:themeColor="text1"/>
          <w:lang w:val="de-DE"/>
        </w:rPr>
        <w:t xml:space="preserve"> ganz oben. Denn zur Produktmarke Tremco gehört das </w:t>
      </w:r>
      <w:r w:rsidR="00EB169E">
        <w:rPr>
          <w:rFonts w:cs="Arial"/>
          <w:color w:val="000000" w:themeColor="text1"/>
          <w:lang w:val="de-DE"/>
        </w:rPr>
        <w:t>IG</w:t>
      </w:r>
      <w:r w:rsidR="00132E96">
        <w:rPr>
          <w:rFonts w:cs="Arial"/>
          <w:color w:val="000000" w:themeColor="text1"/>
          <w:lang w:val="de-DE"/>
        </w:rPr>
        <w:t>-</w:t>
      </w:r>
      <w:r w:rsidR="00EB169E">
        <w:rPr>
          <w:rFonts w:cs="Arial"/>
          <w:color w:val="000000" w:themeColor="text1"/>
          <w:lang w:val="de-DE"/>
        </w:rPr>
        <w:t>Sortiment</w:t>
      </w:r>
      <w:r w:rsidR="00132E96">
        <w:rPr>
          <w:rFonts w:cs="Arial"/>
          <w:color w:val="000000" w:themeColor="text1"/>
          <w:lang w:val="de-DE"/>
        </w:rPr>
        <w:t>, das Lösungen für die Primär- und Sekundärabdichtung sowie den Randverbund parat hält.</w:t>
      </w:r>
      <w:r w:rsidR="004D5B61">
        <w:rPr>
          <w:rFonts w:cs="Arial"/>
          <w:color w:val="000000" w:themeColor="text1"/>
          <w:lang w:val="de-DE"/>
        </w:rPr>
        <w:t xml:space="preserve"> </w:t>
      </w:r>
      <w:r w:rsidR="00132E96">
        <w:rPr>
          <w:rFonts w:cs="Arial"/>
          <w:color w:val="000000" w:themeColor="text1"/>
          <w:lang w:val="de-DE"/>
        </w:rPr>
        <w:t>Da</w:t>
      </w:r>
      <w:r w:rsidR="00DF0CF7">
        <w:rPr>
          <w:rFonts w:cs="Arial"/>
          <w:color w:val="000000" w:themeColor="text1"/>
          <w:lang w:val="de-DE"/>
        </w:rPr>
        <w:softHyphen/>
      </w:r>
      <w:r w:rsidR="00132E96">
        <w:rPr>
          <w:rFonts w:cs="Arial"/>
          <w:color w:val="000000" w:themeColor="text1"/>
          <w:lang w:val="de-DE"/>
        </w:rPr>
        <w:t xml:space="preserve">mit kommen alle Kleb- und Dichtstoffe für die Fensterproduktion erstmalig aus </w:t>
      </w:r>
      <w:r w:rsidR="00132E96" w:rsidRPr="00DF0CF7">
        <w:rPr>
          <w:rFonts w:cs="Arial"/>
          <w:lang w:val="de-DE"/>
        </w:rPr>
        <w:t>einer Han</w:t>
      </w:r>
      <w:r w:rsidR="00F70EE0" w:rsidRPr="00DF0CF7">
        <w:rPr>
          <w:rFonts w:cs="Arial"/>
          <w:lang w:val="de-DE"/>
        </w:rPr>
        <w:t>d. D</w:t>
      </w:r>
      <w:r w:rsidR="00132E96" w:rsidRPr="00DF0CF7">
        <w:rPr>
          <w:rFonts w:cs="Arial"/>
          <w:lang w:val="de-DE"/>
        </w:rPr>
        <w:t xml:space="preserve">as bietet </w:t>
      </w:r>
      <w:r w:rsidR="00132E96">
        <w:rPr>
          <w:rFonts w:cs="Arial"/>
          <w:color w:val="000000" w:themeColor="text1"/>
          <w:lang w:val="de-DE"/>
        </w:rPr>
        <w:t>abgestimmte Lösungen und damit Sicherheit.</w:t>
      </w:r>
    </w:p>
    <w:p w14:paraId="7B857977" w14:textId="77777777" w:rsidR="009317D0" w:rsidRDefault="009317D0" w:rsidP="00DF0CF7">
      <w:pPr>
        <w:spacing w:line="360" w:lineRule="auto"/>
        <w:ind w:right="2118"/>
        <w:rPr>
          <w:rFonts w:cs="Arial"/>
          <w:color w:val="000000" w:themeColor="text1"/>
          <w:lang w:val="de-DE"/>
        </w:rPr>
      </w:pPr>
    </w:p>
    <w:p w14:paraId="5751C796" w14:textId="137B0860" w:rsidR="009317D0" w:rsidRPr="00BE1708" w:rsidRDefault="009317D0" w:rsidP="00DF0CF7">
      <w:pPr>
        <w:spacing w:line="360" w:lineRule="auto"/>
        <w:ind w:right="2118"/>
        <w:rPr>
          <w:rFonts w:cs="Arial"/>
          <w:b/>
          <w:bCs/>
          <w:color w:val="00B09B" w:themeColor="background2"/>
          <w:lang w:val="de-DE"/>
        </w:rPr>
      </w:pPr>
      <w:r w:rsidRPr="00BE1708">
        <w:rPr>
          <w:rFonts w:cs="Arial"/>
          <w:b/>
          <w:bCs/>
          <w:color w:val="00B09B" w:themeColor="background2"/>
          <w:lang w:val="de-DE"/>
        </w:rPr>
        <w:t>2. illbruck Mult</w:t>
      </w:r>
      <w:r w:rsidR="007C3158" w:rsidRPr="00BE1708">
        <w:rPr>
          <w:rFonts w:cs="Arial"/>
          <w:b/>
          <w:bCs/>
          <w:color w:val="00B09B" w:themeColor="background2"/>
          <w:lang w:val="de-DE"/>
        </w:rPr>
        <w:t>i</w:t>
      </w:r>
      <w:r w:rsidRPr="00BE1708">
        <w:rPr>
          <w:rFonts w:cs="Arial"/>
          <w:b/>
          <w:bCs/>
          <w:color w:val="00B09B" w:themeColor="background2"/>
          <w:lang w:val="de-DE"/>
        </w:rPr>
        <w:t xml:space="preserve">-Layer Technologie </w:t>
      </w:r>
      <w:r w:rsidR="00F80046">
        <w:rPr>
          <w:rFonts w:cs="Arial"/>
          <w:b/>
          <w:bCs/>
          <w:color w:val="00B09B" w:themeColor="background2"/>
          <w:lang w:val="de-DE"/>
        </w:rPr>
        <w:t xml:space="preserve">und die Neue Generation </w:t>
      </w:r>
      <w:r w:rsidRPr="00BE1708">
        <w:rPr>
          <w:rFonts w:cs="Arial"/>
          <w:b/>
          <w:bCs/>
          <w:color w:val="00B09B" w:themeColor="background2"/>
          <w:lang w:val="de-DE"/>
        </w:rPr>
        <w:t>für Bänder</w:t>
      </w:r>
    </w:p>
    <w:p w14:paraId="74693F18" w14:textId="5ADD3AF1" w:rsidR="009317D0" w:rsidRPr="00DF0CF7" w:rsidRDefault="009317D0" w:rsidP="00DF0CF7">
      <w:pPr>
        <w:spacing w:line="360" w:lineRule="auto"/>
        <w:ind w:right="2118"/>
        <w:rPr>
          <w:rFonts w:cs="Arial"/>
          <w:lang w:val="de-DE"/>
        </w:rPr>
      </w:pPr>
      <w:r>
        <w:rPr>
          <w:rFonts w:cs="Arial"/>
          <w:color w:val="000000" w:themeColor="text1"/>
          <w:lang w:val="de-DE"/>
        </w:rPr>
        <w:t xml:space="preserve">Mit dem Multitalent TP670 </w:t>
      </w:r>
      <w:r w:rsidR="007C3158">
        <w:rPr>
          <w:rFonts w:cs="Arial"/>
          <w:color w:val="000000" w:themeColor="text1"/>
          <w:lang w:val="de-DE"/>
        </w:rPr>
        <w:t>Fugendichtband ML-Tech PRO</w:t>
      </w:r>
      <w:r w:rsidR="00132E96">
        <w:rPr>
          <w:rFonts w:cs="Arial"/>
          <w:color w:val="000000" w:themeColor="text1"/>
          <w:lang w:val="de-DE"/>
        </w:rPr>
        <w:t>,</w:t>
      </w:r>
      <w:r>
        <w:rPr>
          <w:rFonts w:cs="Arial"/>
          <w:color w:val="000000" w:themeColor="text1"/>
          <w:lang w:val="de-DE"/>
        </w:rPr>
        <w:t xml:space="preserve"> dem Premium Multifunktionsband TP654</w:t>
      </w:r>
      <w:r w:rsidR="007C3158">
        <w:rPr>
          <w:rFonts w:cs="Arial"/>
          <w:color w:val="000000" w:themeColor="text1"/>
          <w:lang w:val="de-DE"/>
        </w:rPr>
        <w:t xml:space="preserve"> Trio Funktionsband ML-Tech PRO</w:t>
      </w:r>
      <w:r w:rsidR="00F70EE0">
        <w:rPr>
          <w:rFonts w:cs="Arial"/>
          <w:color w:val="000000" w:themeColor="text1"/>
          <w:lang w:val="de-DE"/>
        </w:rPr>
        <w:t xml:space="preserve">, </w:t>
      </w:r>
      <w:r>
        <w:rPr>
          <w:rFonts w:cs="Arial"/>
          <w:color w:val="000000" w:themeColor="text1"/>
          <w:lang w:val="de-DE"/>
        </w:rPr>
        <w:t>dem TP655</w:t>
      </w:r>
      <w:r w:rsidR="007C3158">
        <w:rPr>
          <w:rFonts w:cs="Arial"/>
          <w:color w:val="000000" w:themeColor="text1"/>
          <w:lang w:val="de-DE"/>
        </w:rPr>
        <w:t xml:space="preserve"> Trio Funktionsband ML-</w:t>
      </w:r>
      <w:r w:rsidR="007C3158" w:rsidRPr="00DF0CF7">
        <w:rPr>
          <w:rFonts w:cs="Arial"/>
          <w:lang w:val="de-DE"/>
        </w:rPr>
        <w:t>Tech ECO</w:t>
      </w:r>
      <w:r w:rsidR="00F70EE0" w:rsidRPr="00DF0CF7">
        <w:rPr>
          <w:rFonts w:cs="Arial"/>
          <w:lang w:val="de-DE"/>
        </w:rPr>
        <w:t xml:space="preserve"> sowie </w:t>
      </w:r>
      <w:r w:rsidRPr="00DF0CF7">
        <w:rPr>
          <w:rFonts w:cs="Arial"/>
          <w:lang w:val="de-DE"/>
        </w:rPr>
        <w:t xml:space="preserve">das </w:t>
      </w:r>
      <w:r w:rsidRPr="00DF0CF7">
        <w:rPr>
          <w:rFonts w:cs="Arial"/>
          <w:lang w:val="de-DE"/>
        </w:rPr>
        <w:lastRenderedPageBreak/>
        <w:t>Multifunktionsband für die Standardabdichtung</w:t>
      </w:r>
      <w:r w:rsidR="00132E96" w:rsidRPr="00DF0CF7">
        <w:rPr>
          <w:rFonts w:cs="Arial"/>
          <w:lang w:val="de-DE"/>
        </w:rPr>
        <w:t xml:space="preserve"> zeigt illbruck die Bandtechnologie der Zukunft.</w:t>
      </w:r>
    </w:p>
    <w:p w14:paraId="2EEB3E63" w14:textId="43DC9FE9" w:rsidR="00F70EE0" w:rsidRDefault="008640B7" w:rsidP="00DF0CF7">
      <w:pPr>
        <w:spacing w:line="360" w:lineRule="auto"/>
        <w:ind w:right="2118"/>
        <w:rPr>
          <w:rFonts w:cs="Arial"/>
          <w:color w:val="000000" w:themeColor="text1"/>
          <w:lang w:val="de-DE"/>
        </w:rPr>
      </w:pPr>
      <w:r w:rsidRPr="00DF0CF7">
        <w:rPr>
          <w:rFonts w:cs="Arial"/>
          <w:lang w:val="de-DE"/>
        </w:rPr>
        <w:t xml:space="preserve">In der Gruppe der Fugendichtungsbänder </w:t>
      </w:r>
      <w:r w:rsidR="00132E96" w:rsidRPr="00DF0CF7">
        <w:rPr>
          <w:rFonts w:cs="Arial"/>
          <w:lang w:val="de-DE"/>
        </w:rPr>
        <w:t xml:space="preserve">gibt es </w:t>
      </w:r>
      <w:r w:rsidR="003C277A" w:rsidRPr="00DF0CF7">
        <w:rPr>
          <w:rFonts w:cs="Arial"/>
          <w:lang w:val="de-DE"/>
        </w:rPr>
        <w:t>n</w:t>
      </w:r>
      <w:r w:rsidR="00615B59" w:rsidRPr="00DF0CF7">
        <w:rPr>
          <w:rFonts w:cs="Arial"/>
          <w:lang w:val="de-DE"/>
        </w:rPr>
        <w:t>eben de</w:t>
      </w:r>
      <w:r w:rsidR="00F80046" w:rsidRPr="00DF0CF7">
        <w:rPr>
          <w:rFonts w:cs="Arial"/>
          <w:lang w:val="de-DE"/>
        </w:rPr>
        <w:t xml:space="preserve">m TP670 </w:t>
      </w:r>
      <w:r w:rsidR="00660212" w:rsidRPr="00DF0CF7">
        <w:rPr>
          <w:rFonts w:cs="Arial"/>
          <w:lang w:val="de-DE"/>
        </w:rPr>
        <w:t xml:space="preserve">und TP070 </w:t>
      </w:r>
      <w:r w:rsidR="00F80046" w:rsidRPr="00DF0CF7">
        <w:rPr>
          <w:rFonts w:cs="Arial"/>
          <w:lang w:val="de-DE"/>
        </w:rPr>
        <w:t>mit</w:t>
      </w:r>
      <w:r w:rsidR="00615B59" w:rsidRPr="00DF0CF7">
        <w:rPr>
          <w:rFonts w:cs="Arial"/>
          <w:lang w:val="de-DE"/>
        </w:rPr>
        <w:t xml:space="preserve"> ML-Tech</w:t>
      </w:r>
      <w:r w:rsidR="00132E96" w:rsidRPr="00DF0CF7">
        <w:rPr>
          <w:rFonts w:cs="Arial"/>
          <w:lang w:val="de-DE"/>
        </w:rPr>
        <w:t xml:space="preserve"> weitere</w:t>
      </w:r>
      <w:r w:rsidR="00615B59" w:rsidRPr="00DF0CF7">
        <w:rPr>
          <w:rFonts w:cs="Arial"/>
          <w:lang w:val="de-DE"/>
        </w:rPr>
        <w:t xml:space="preserve"> </w:t>
      </w:r>
      <w:r w:rsidR="00132E96" w:rsidRPr="00DF0CF7">
        <w:rPr>
          <w:rFonts w:cs="Arial"/>
          <w:lang w:val="de-DE"/>
        </w:rPr>
        <w:t>Neuentwicklungen</w:t>
      </w:r>
      <w:r w:rsidR="00F70EE0" w:rsidRPr="00DF0CF7">
        <w:rPr>
          <w:rFonts w:cs="Arial"/>
          <w:lang w:val="de-DE"/>
        </w:rPr>
        <w:t>: d</w:t>
      </w:r>
      <w:r w:rsidR="00804427" w:rsidRPr="00DF0CF7">
        <w:rPr>
          <w:rFonts w:cs="Arial"/>
          <w:lang w:val="de-DE"/>
        </w:rPr>
        <w:t>as</w:t>
      </w:r>
      <w:r w:rsidR="00132E96" w:rsidRPr="00DF0CF7">
        <w:rPr>
          <w:rFonts w:cs="Arial"/>
          <w:lang w:val="de-DE"/>
        </w:rPr>
        <w:t xml:space="preserve"> </w:t>
      </w:r>
      <w:r w:rsidR="0066233D" w:rsidRPr="00DF0CF7">
        <w:rPr>
          <w:rFonts w:cs="Arial"/>
          <w:lang w:val="de-DE"/>
        </w:rPr>
        <w:t>TP310</w:t>
      </w:r>
      <w:r w:rsidR="00804427" w:rsidRPr="00DF0CF7">
        <w:rPr>
          <w:rFonts w:cs="Arial"/>
          <w:lang w:val="de-DE"/>
        </w:rPr>
        <w:t xml:space="preserve"> Fugendichtband BASIC</w:t>
      </w:r>
      <w:r w:rsidR="0066233D" w:rsidRPr="00DF0CF7">
        <w:rPr>
          <w:rFonts w:cs="Arial"/>
          <w:lang w:val="de-DE"/>
        </w:rPr>
        <w:t xml:space="preserve"> und TP050</w:t>
      </w:r>
      <w:r w:rsidR="00804427" w:rsidRPr="00DF0CF7">
        <w:rPr>
          <w:lang w:val="de-DE"/>
        </w:rPr>
        <w:t xml:space="preserve"> </w:t>
      </w:r>
      <w:proofErr w:type="spellStart"/>
      <w:r w:rsidR="00804427" w:rsidRPr="00DF0CF7">
        <w:rPr>
          <w:rFonts w:cs="Arial"/>
          <w:lang w:val="de-DE"/>
        </w:rPr>
        <w:t>Dämmband</w:t>
      </w:r>
      <w:proofErr w:type="spellEnd"/>
      <w:r w:rsidR="00804427" w:rsidRPr="00DF0CF7">
        <w:rPr>
          <w:rFonts w:cs="Arial"/>
          <w:lang w:val="de-DE"/>
        </w:rPr>
        <w:t xml:space="preserve"> ECO. In </w:t>
      </w:r>
      <w:r w:rsidR="00804427">
        <w:rPr>
          <w:rFonts w:cs="Arial"/>
          <w:color w:val="000000" w:themeColor="text1"/>
          <w:lang w:val="de-DE"/>
        </w:rPr>
        <w:t xml:space="preserve">der Gruppe der Multifunktionsbänder ist das </w:t>
      </w:r>
      <w:r w:rsidR="00804427" w:rsidRPr="00804427">
        <w:rPr>
          <w:rFonts w:cs="Arial"/>
          <w:color w:val="000000" w:themeColor="text1"/>
          <w:lang w:val="de-DE"/>
        </w:rPr>
        <w:t>TP360 Duo-Funk</w:t>
      </w:r>
      <w:r w:rsidR="00DF0CF7">
        <w:rPr>
          <w:rFonts w:cs="Arial"/>
          <w:color w:val="000000" w:themeColor="text1"/>
          <w:lang w:val="de-DE"/>
        </w:rPr>
        <w:softHyphen/>
      </w:r>
      <w:r w:rsidR="00804427" w:rsidRPr="00804427">
        <w:rPr>
          <w:rFonts w:cs="Arial"/>
          <w:color w:val="000000" w:themeColor="text1"/>
          <w:lang w:val="de-DE"/>
        </w:rPr>
        <w:t>tionsband ECO</w:t>
      </w:r>
      <w:r w:rsidR="00804427">
        <w:rPr>
          <w:rFonts w:cs="Arial"/>
          <w:color w:val="000000" w:themeColor="text1"/>
          <w:lang w:val="de-DE"/>
        </w:rPr>
        <w:t xml:space="preserve"> eine Ergänzung im Sortiment</w:t>
      </w:r>
      <w:r w:rsidR="00132E96">
        <w:rPr>
          <w:rFonts w:cs="Arial"/>
          <w:color w:val="000000" w:themeColor="text1"/>
          <w:lang w:val="de-DE"/>
        </w:rPr>
        <w:t>.</w:t>
      </w:r>
      <w:r w:rsidR="00E77602">
        <w:rPr>
          <w:rFonts w:cs="Arial"/>
          <w:color w:val="000000" w:themeColor="text1"/>
          <w:lang w:val="de-DE"/>
        </w:rPr>
        <w:t xml:space="preserve"> </w:t>
      </w:r>
    </w:p>
    <w:p w14:paraId="21BCD6F2" w14:textId="05C342ED" w:rsidR="00615B59" w:rsidRDefault="002C4322" w:rsidP="00DF0CF7">
      <w:pPr>
        <w:spacing w:line="360" w:lineRule="auto"/>
        <w:ind w:right="2118"/>
        <w:rPr>
          <w:rFonts w:cs="Arial"/>
          <w:color w:val="000000" w:themeColor="text1"/>
          <w:lang w:val="de-DE"/>
        </w:rPr>
      </w:pPr>
      <w:r>
        <w:rPr>
          <w:rFonts w:cs="Arial"/>
          <w:color w:val="000000" w:themeColor="text1"/>
          <w:lang w:val="de-DE"/>
        </w:rPr>
        <w:t>Zur nächsten Generation der Fugendichtungsbänder gehören auch die w</w:t>
      </w:r>
      <w:r w:rsidR="00E77602">
        <w:rPr>
          <w:rFonts w:cs="Arial"/>
          <w:color w:val="000000" w:themeColor="text1"/>
          <w:lang w:val="de-DE"/>
        </w:rPr>
        <w:t>eiterentwickelt</w:t>
      </w:r>
      <w:r>
        <w:rPr>
          <w:rFonts w:cs="Arial"/>
          <w:color w:val="000000" w:themeColor="text1"/>
          <w:lang w:val="de-DE"/>
        </w:rPr>
        <w:t>e</w:t>
      </w:r>
      <w:r w:rsidR="00E77602">
        <w:rPr>
          <w:rFonts w:cs="Arial"/>
          <w:color w:val="000000" w:themeColor="text1"/>
          <w:lang w:val="de-DE"/>
        </w:rPr>
        <w:t xml:space="preserve">n </w:t>
      </w:r>
      <w:r>
        <w:rPr>
          <w:rFonts w:cs="Arial"/>
          <w:color w:val="000000" w:themeColor="text1"/>
          <w:lang w:val="de-DE"/>
        </w:rPr>
        <w:t>T</w:t>
      </w:r>
      <w:r w:rsidR="00024A4E">
        <w:rPr>
          <w:rFonts w:cs="Arial"/>
          <w:color w:val="000000" w:themeColor="text1"/>
          <w:lang w:val="de-DE"/>
        </w:rPr>
        <w:t>P</w:t>
      </w:r>
      <w:r w:rsidR="00C05F30">
        <w:rPr>
          <w:rFonts w:cs="Arial"/>
          <w:color w:val="000000" w:themeColor="text1"/>
          <w:lang w:val="de-DE"/>
        </w:rPr>
        <w:t>600 NG, TP610 NG und TP601 NG</w:t>
      </w:r>
      <w:r w:rsidR="0005553E">
        <w:rPr>
          <w:rFonts w:cs="Arial"/>
          <w:color w:val="000000" w:themeColor="text1"/>
          <w:lang w:val="de-DE"/>
        </w:rPr>
        <w:t>.</w:t>
      </w:r>
      <w:r w:rsidR="004812F2">
        <w:rPr>
          <w:rFonts w:cs="Arial"/>
          <w:color w:val="000000" w:themeColor="text1"/>
          <w:lang w:val="de-DE"/>
        </w:rPr>
        <w:t xml:space="preserve"> </w:t>
      </w:r>
    </w:p>
    <w:p w14:paraId="4099C8CF" w14:textId="77777777" w:rsidR="00F70EE0" w:rsidRDefault="00F70EE0" w:rsidP="00DF0CF7">
      <w:pPr>
        <w:spacing w:line="360" w:lineRule="auto"/>
        <w:ind w:right="2118"/>
        <w:rPr>
          <w:rFonts w:cs="Arial"/>
          <w:b/>
          <w:bCs/>
          <w:color w:val="00B09B" w:themeColor="background2"/>
          <w:lang w:val="de-DE"/>
        </w:rPr>
      </w:pPr>
    </w:p>
    <w:p w14:paraId="14558F80" w14:textId="73A29E24" w:rsidR="009317D0" w:rsidRPr="00BE1708" w:rsidRDefault="009317D0" w:rsidP="00DF0CF7">
      <w:pPr>
        <w:spacing w:line="360" w:lineRule="auto"/>
        <w:ind w:right="2118"/>
        <w:rPr>
          <w:rFonts w:cs="Arial"/>
          <w:b/>
          <w:bCs/>
          <w:color w:val="00B09B" w:themeColor="background2"/>
          <w:lang w:val="de-DE"/>
        </w:rPr>
      </w:pPr>
      <w:r w:rsidRPr="00BE1708">
        <w:rPr>
          <w:rFonts w:cs="Arial"/>
          <w:b/>
          <w:bCs/>
          <w:color w:val="00B09B" w:themeColor="background2"/>
          <w:lang w:val="de-DE"/>
        </w:rPr>
        <w:t>3. Vorführtisch</w:t>
      </w:r>
    </w:p>
    <w:p w14:paraId="1CFA638B" w14:textId="7A108710" w:rsidR="009317D0" w:rsidRDefault="009317D0" w:rsidP="00DF0CF7">
      <w:pPr>
        <w:spacing w:line="360" w:lineRule="auto"/>
        <w:ind w:right="2118"/>
        <w:rPr>
          <w:rFonts w:cs="Arial"/>
          <w:color w:val="000000" w:themeColor="text1"/>
          <w:lang w:val="de-DE"/>
        </w:rPr>
      </w:pPr>
      <w:r>
        <w:rPr>
          <w:rFonts w:cs="Arial"/>
          <w:color w:val="000000" w:themeColor="text1"/>
          <w:lang w:val="de-DE"/>
        </w:rPr>
        <w:t>Neben den Schwerpunktthemen kann der Messebesucher illbruck Produkte in de</w:t>
      </w:r>
      <w:r w:rsidR="007C3158">
        <w:rPr>
          <w:rFonts w:cs="Arial"/>
          <w:color w:val="000000" w:themeColor="text1"/>
          <w:lang w:val="de-DE"/>
        </w:rPr>
        <w:t>n verschiedenen</w:t>
      </w:r>
      <w:r>
        <w:rPr>
          <w:rFonts w:cs="Arial"/>
          <w:color w:val="000000" w:themeColor="text1"/>
          <w:lang w:val="de-DE"/>
        </w:rPr>
        <w:t xml:space="preserve"> Anwendung</w:t>
      </w:r>
      <w:r w:rsidR="007C3158">
        <w:rPr>
          <w:rFonts w:cs="Arial"/>
          <w:color w:val="000000" w:themeColor="text1"/>
          <w:lang w:val="de-DE"/>
        </w:rPr>
        <w:t>en</w:t>
      </w:r>
      <w:r>
        <w:rPr>
          <w:rFonts w:cs="Arial"/>
          <w:color w:val="000000" w:themeColor="text1"/>
          <w:lang w:val="de-DE"/>
        </w:rPr>
        <w:t xml:space="preserve"> selbst testen</w:t>
      </w:r>
      <w:r w:rsidR="008066D2">
        <w:rPr>
          <w:rFonts w:cs="Arial"/>
          <w:color w:val="000000" w:themeColor="text1"/>
          <w:lang w:val="de-DE"/>
        </w:rPr>
        <w:t>.</w:t>
      </w:r>
    </w:p>
    <w:p w14:paraId="75253A5A" w14:textId="77777777" w:rsidR="009317D0" w:rsidRDefault="009317D0" w:rsidP="00DF0CF7">
      <w:pPr>
        <w:spacing w:line="360" w:lineRule="auto"/>
        <w:ind w:right="2118"/>
        <w:rPr>
          <w:rFonts w:cs="Arial"/>
          <w:color w:val="000000" w:themeColor="text1"/>
          <w:lang w:val="de-DE"/>
        </w:rPr>
      </w:pPr>
    </w:p>
    <w:p w14:paraId="1A9CA969" w14:textId="526B2770" w:rsidR="009317D0" w:rsidRPr="00BE1708" w:rsidRDefault="009317D0" w:rsidP="00DF0CF7">
      <w:pPr>
        <w:spacing w:line="360" w:lineRule="auto"/>
        <w:ind w:right="2118"/>
        <w:rPr>
          <w:rFonts w:cs="Arial"/>
          <w:b/>
          <w:bCs/>
          <w:color w:val="00B09B" w:themeColor="background2"/>
          <w:lang w:val="de-DE"/>
        </w:rPr>
      </w:pPr>
      <w:r w:rsidRPr="00BE1708">
        <w:rPr>
          <w:rFonts w:cs="Arial"/>
          <w:b/>
          <w:bCs/>
          <w:color w:val="00B09B" w:themeColor="background2"/>
          <w:lang w:val="de-DE"/>
        </w:rPr>
        <w:t>4. Sanierung</w:t>
      </w:r>
    </w:p>
    <w:p w14:paraId="4653606A" w14:textId="61ACA5B7" w:rsidR="009317D0" w:rsidRDefault="009317D0" w:rsidP="00DF0CF7">
      <w:pPr>
        <w:spacing w:line="360" w:lineRule="auto"/>
        <w:ind w:right="2118"/>
        <w:rPr>
          <w:rFonts w:cs="Arial"/>
          <w:color w:val="000000" w:themeColor="text1"/>
          <w:lang w:val="de-DE"/>
        </w:rPr>
      </w:pPr>
      <w:r>
        <w:rPr>
          <w:rFonts w:cs="Arial"/>
          <w:color w:val="000000" w:themeColor="text1"/>
          <w:lang w:val="de-DE"/>
        </w:rPr>
        <w:t>Auch im Fensterbereich wird zukünftig der Fokus auf der Sanie</w:t>
      </w:r>
      <w:r w:rsidR="00DF0CF7">
        <w:rPr>
          <w:rFonts w:cs="Arial"/>
          <w:color w:val="000000" w:themeColor="text1"/>
          <w:lang w:val="de-DE"/>
        </w:rPr>
        <w:softHyphen/>
      </w:r>
      <w:r>
        <w:rPr>
          <w:rFonts w:cs="Arial"/>
          <w:color w:val="000000" w:themeColor="text1"/>
          <w:lang w:val="de-DE"/>
        </w:rPr>
        <w:t xml:space="preserve">rung liegen. Hier hat illbruck </w:t>
      </w:r>
      <w:r w:rsidR="007C3158">
        <w:rPr>
          <w:rFonts w:cs="Arial"/>
          <w:color w:val="000000" w:themeColor="text1"/>
          <w:lang w:val="de-DE"/>
        </w:rPr>
        <w:t>spezielle i3-ProSysteme für die Sa</w:t>
      </w:r>
      <w:r w:rsidR="00DF0CF7">
        <w:rPr>
          <w:rFonts w:cs="Arial"/>
          <w:color w:val="000000" w:themeColor="text1"/>
          <w:lang w:val="de-DE"/>
        </w:rPr>
        <w:softHyphen/>
      </w:r>
      <w:r w:rsidR="007C3158">
        <w:rPr>
          <w:rFonts w:cs="Arial"/>
          <w:color w:val="000000" w:themeColor="text1"/>
          <w:lang w:val="de-DE"/>
        </w:rPr>
        <w:t>nierung für ein- und zweischalige Fassaden und für Sonderan</w:t>
      </w:r>
      <w:r w:rsidR="00DF0CF7">
        <w:rPr>
          <w:rFonts w:cs="Arial"/>
          <w:color w:val="000000" w:themeColor="text1"/>
          <w:lang w:val="de-DE"/>
        </w:rPr>
        <w:softHyphen/>
      </w:r>
      <w:r w:rsidR="007C3158">
        <w:rPr>
          <w:rFonts w:cs="Arial"/>
          <w:color w:val="000000" w:themeColor="text1"/>
          <w:lang w:val="de-DE"/>
        </w:rPr>
        <w:t>forderungen wie Schallschutz</w:t>
      </w:r>
      <w:r w:rsidR="00804427">
        <w:rPr>
          <w:rFonts w:cs="Arial"/>
          <w:color w:val="000000" w:themeColor="text1"/>
          <w:lang w:val="de-DE"/>
        </w:rPr>
        <w:t>,</w:t>
      </w:r>
      <w:r w:rsidR="007C3158">
        <w:rPr>
          <w:rFonts w:cs="Arial"/>
          <w:color w:val="000000" w:themeColor="text1"/>
          <w:lang w:val="de-DE"/>
        </w:rPr>
        <w:t xml:space="preserve"> Einbruchschutz</w:t>
      </w:r>
      <w:r w:rsidR="00804427">
        <w:rPr>
          <w:rFonts w:cs="Arial"/>
          <w:color w:val="000000" w:themeColor="text1"/>
          <w:lang w:val="de-DE"/>
        </w:rPr>
        <w:t xml:space="preserve"> oder für die Vor</w:t>
      </w:r>
      <w:r w:rsidR="00DF0CF7">
        <w:rPr>
          <w:rFonts w:cs="Arial"/>
          <w:color w:val="000000" w:themeColor="text1"/>
          <w:lang w:val="de-DE"/>
        </w:rPr>
        <w:softHyphen/>
      </w:r>
      <w:r w:rsidR="00804427">
        <w:rPr>
          <w:rFonts w:cs="Arial"/>
          <w:color w:val="000000" w:themeColor="text1"/>
          <w:lang w:val="de-DE"/>
        </w:rPr>
        <w:t>satzschale</w:t>
      </w:r>
      <w:r w:rsidR="007C3158">
        <w:rPr>
          <w:rFonts w:cs="Arial"/>
          <w:color w:val="000000" w:themeColor="text1"/>
          <w:lang w:val="de-DE"/>
        </w:rPr>
        <w:t xml:space="preserve">. Interessant </w:t>
      </w:r>
      <w:r w:rsidR="00804427">
        <w:rPr>
          <w:rFonts w:cs="Arial"/>
          <w:color w:val="000000" w:themeColor="text1"/>
          <w:lang w:val="de-DE"/>
        </w:rPr>
        <w:t xml:space="preserve">für die Sanierung </w:t>
      </w:r>
      <w:r w:rsidR="007C3158">
        <w:rPr>
          <w:rFonts w:cs="Arial"/>
          <w:color w:val="000000" w:themeColor="text1"/>
          <w:lang w:val="de-DE"/>
        </w:rPr>
        <w:t xml:space="preserve">sind die </w:t>
      </w:r>
      <w:r>
        <w:rPr>
          <w:rFonts w:cs="Arial"/>
          <w:color w:val="000000" w:themeColor="text1"/>
          <w:lang w:val="de-DE"/>
        </w:rPr>
        <w:t>einzigartige</w:t>
      </w:r>
      <w:r w:rsidR="007C3158">
        <w:rPr>
          <w:rFonts w:cs="Arial"/>
          <w:color w:val="000000" w:themeColor="text1"/>
          <w:lang w:val="de-DE"/>
        </w:rPr>
        <w:t>n</w:t>
      </w:r>
      <w:r>
        <w:rPr>
          <w:rFonts w:cs="Arial"/>
          <w:color w:val="000000" w:themeColor="text1"/>
          <w:lang w:val="de-DE"/>
        </w:rPr>
        <w:t xml:space="preserve"> Produkte</w:t>
      </w:r>
      <w:r w:rsidR="007C3158">
        <w:rPr>
          <w:rFonts w:cs="Arial"/>
          <w:color w:val="000000" w:themeColor="text1"/>
          <w:lang w:val="de-DE"/>
        </w:rPr>
        <w:t xml:space="preserve"> im illbruck Portfolio:</w:t>
      </w:r>
      <w:r>
        <w:rPr>
          <w:rFonts w:cs="Arial"/>
          <w:color w:val="000000" w:themeColor="text1"/>
          <w:lang w:val="de-DE"/>
        </w:rPr>
        <w:t xml:space="preserve"> einem TP001 Fugendichtband Control Innen, dem Wärmedämm-Mörtel PR005 und dem TP670 Fugendichtband ML-Tech Pro.</w:t>
      </w:r>
    </w:p>
    <w:p w14:paraId="5C4DF09B" w14:textId="77777777" w:rsidR="009317D0" w:rsidRDefault="009317D0" w:rsidP="00DF0CF7">
      <w:pPr>
        <w:spacing w:line="360" w:lineRule="auto"/>
        <w:ind w:right="2118"/>
        <w:rPr>
          <w:rFonts w:cs="Arial"/>
          <w:color w:val="000000" w:themeColor="text1"/>
          <w:lang w:val="de-DE"/>
        </w:rPr>
      </w:pPr>
    </w:p>
    <w:p w14:paraId="79644A0B" w14:textId="494514BB" w:rsidR="009317D0" w:rsidRPr="00BE1708" w:rsidRDefault="009317D0" w:rsidP="00DF0CF7">
      <w:pPr>
        <w:spacing w:line="360" w:lineRule="auto"/>
        <w:ind w:right="2118"/>
        <w:rPr>
          <w:rFonts w:cs="Arial"/>
          <w:b/>
          <w:bCs/>
          <w:color w:val="00B09B" w:themeColor="background2"/>
          <w:lang w:val="de-DE"/>
        </w:rPr>
      </w:pPr>
      <w:r w:rsidRPr="00BE1708">
        <w:rPr>
          <w:rFonts w:cs="Arial"/>
          <w:b/>
          <w:bCs/>
          <w:color w:val="00B09B" w:themeColor="background2"/>
          <w:lang w:val="de-DE"/>
        </w:rPr>
        <w:t>5. Folien</w:t>
      </w:r>
    </w:p>
    <w:p w14:paraId="7BFEC188" w14:textId="0B2C8054" w:rsidR="009317D0" w:rsidRDefault="00F35F91" w:rsidP="00DF0CF7">
      <w:pPr>
        <w:spacing w:line="360" w:lineRule="auto"/>
        <w:ind w:right="2118"/>
        <w:rPr>
          <w:rFonts w:cs="Arial"/>
          <w:color w:val="000000" w:themeColor="text1"/>
          <w:lang w:val="de-DE"/>
        </w:rPr>
      </w:pPr>
      <w:r>
        <w:rPr>
          <w:rFonts w:cs="Arial"/>
          <w:color w:val="000000" w:themeColor="text1"/>
          <w:lang w:val="de-DE"/>
        </w:rPr>
        <w:lastRenderedPageBreak/>
        <w:t>illbruck</w:t>
      </w:r>
      <w:r w:rsidR="007C3158">
        <w:rPr>
          <w:rFonts w:cs="Arial"/>
          <w:color w:val="000000" w:themeColor="text1"/>
          <w:lang w:val="de-DE"/>
        </w:rPr>
        <w:t xml:space="preserve"> </w:t>
      </w:r>
      <w:r w:rsidR="00BD64AC">
        <w:rPr>
          <w:rFonts w:cs="Arial"/>
          <w:color w:val="000000" w:themeColor="text1"/>
          <w:lang w:val="de-DE"/>
        </w:rPr>
        <w:t xml:space="preserve">zeigt auf der Messe sein </w:t>
      </w:r>
      <w:r w:rsidR="007C3158">
        <w:rPr>
          <w:rFonts w:cs="Arial"/>
          <w:color w:val="000000" w:themeColor="text1"/>
          <w:lang w:val="de-DE"/>
        </w:rPr>
        <w:t>Sortiment an Folien</w:t>
      </w:r>
      <w:r w:rsidR="00BD64AC">
        <w:rPr>
          <w:rFonts w:cs="Arial"/>
          <w:color w:val="000000" w:themeColor="text1"/>
          <w:lang w:val="de-DE"/>
        </w:rPr>
        <w:t>, das um</w:t>
      </w:r>
      <w:r w:rsidR="00DF0CF7">
        <w:rPr>
          <w:rFonts w:cs="Arial"/>
          <w:color w:val="000000" w:themeColor="text1"/>
          <w:lang w:val="de-DE"/>
        </w:rPr>
        <w:softHyphen/>
      </w:r>
      <w:r w:rsidR="00BD64AC">
        <w:rPr>
          <w:rFonts w:cs="Arial"/>
          <w:color w:val="000000" w:themeColor="text1"/>
          <w:lang w:val="de-DE"/>
        </w:rPr>
        <w:t>fassende</w:t>
      </w:r>
      <w:r w:rsidR="007C3158">
        <w:rPr>
          <w:rFonts w:cs="Arial"/>
          <w:color w:val="000000" w:themeColor="text1"/>
          <w:lang w:val="de-DE"/>
        </w:rPr>
        <w:t xml:space="preserve"> </w:t>
      </w:r>
      <w:r w:rsidR="00A24808">
        <w:rPr>
          <w:rFonts w:cs="Arial"/>
          <w:color w:val="000000" w:themeColor="text1"/>
          <w:lang w:val="de-DE"/>
        </w:rPr>
        <w:t>Lösungen für Fenster- und Fassadenanwendungen</w:t>
      </w:r>
      <w:r w:rsidR="00804427">
        <w:rPr>
          <w:rFonts w:cs="Arial"/>
          <w:color w:val="000000" w:themeColor="text1"/>
          <w:lang w:val="de-DE"/>
        </w:rPr>
        <w:t xml:space="preserve"> be</w:t>
      </w:r>
      <w:r w:rsidR="00DF0CF7">
        <w:rPr>
          <w:rFonts w:cs="Arial"/>
          <w:color w:val="000000" w:themeColor="text1"/>
          <w:lang w:val="de-DE"/>
        </w:rPr>
        <w:softHyphen/>
      </w:r>
      <w:r w:rsidR="00804427">
        <w:rPr>
          <w:rFonts w:cs="Arial"/>
          <w:color w:val="000000" w:themeColor="text1"/>
          <w:lang w:val="de-DE"/>
        </w:rPr>
        <w:t>reithält</w:t>
      </w:r>
      <w:r w:rsidR="00A24808">
        <w:rPr>
          <w:rFonts w:cs="Arial"/>
          <w:color w:val="000000" w:themeColor="text1"/>
          <w:lang w:val="de-DE"/>
        </w:rPr>
        <w:t xml:space="preserve">. </w:t>
      </w:r>
      <w:r w:rsidR="00330CA9">
        <w:rPr>
          <w:rFonts w:cs="Arial"/>
          <w:color w:val="000000" w:themeColor="text1"/>
          <w:lang w:val="de-DE"/>
        </w:rPr>
        <w:t>Dazu geh</w:t>
      </w:r>
      <w:r w:rsidR="00330CA9" w:rsidRPr="00DF0CF7">
        <w:rPr>
          <w:rFonts w:cs="Arial"/>
          <w:lang w:val="de-DE"/>
        </w:rPr>
        <w:t>öre</w:t>
      </w:r>
      <w:r w:rsidR="00F70EE0" w:rsidRPr="00DF0CF7">
        <w:rPr>
          <w:rFonts w:cs="Arial"/>
          <w:lang w:val="de-DE"/>
        </w:rPr>
        <w:t>n</w:t>
      </w:r>
      <w:r w:rsidR="00804427" w:rsidRPr="00DF0CF7">
        <w:rPr>
          <w:rFonts w:cs="Arial"/>
          <w:lang w:val="de-DE"/>
        </w:rPr>
        <w:t xml:space="preserve"> Folie</w:t>
      </w:r>
      <w:r w:rsidR="00804427">
        <w:rPr>
          <w:rFonts w:cs="Arial"/>
          <w:color w:val="000000" w:themeColor="text1"/>
          <w:lang w:val="de-DE"/>
        </w:rPr>
        <w:t>n</w:t>
      </w:r>
      <w:r w:rsidR="00990184">
        <w:rPr>
          <w:rFonts w:cs="Arial"/>
          <w:color w:val="000000" w:themeColor="text1"/>
          <w:lang w:val="de-DE"/>
        </w:rPr>
        <w:t xml:space="preserve">lösungen </w:t>
      </w:r>
      <w:r w:rsidR="00804427">
        <w:rPr>
          <w:rFonts w:cs="Arial"/>
          <w:color w:val="000000" w:themeColor="text1"/>
          <w:lang w:val="de-DE"/>
        </w:rPr>
        <w:t>für</w:t>
      </w:r>
      <w:r w:rsidR="00990184">
        <w:rPr>
          <w:rFonts w:cs="Arial"/>
          <w:color w:val="000000" w:themeColor="text1"/>
          <w:lang w:val="de-DE"/>
        </w:rPr>
        <w:t>:</w:t>
      </w:r>
      <w:r w:rsidR="00330CA9">
        <w:rPr>
          <w:rFonts w:cs="Arial"/>
          <w:color w:val="000000" w:themeColor="text1"/>
          <w:lang w:val="de-DE"/>
        </w:rPr>
        <w:t xml:space="preserve"> Schallschutz, Luft</w:t>
      </w:r>
      <w:r w:rsidR="00DF0CF7">
        <w:rPr>
          <w:rFonts w:cs="Arial"/>
          <w:color w:val="000000" w:themeColor="text1"/>
          <w:lang w:val="de-DE"/>
        </w:rPr>
        <w:softHyphen/>
      </w:r>
      <w:r w:rsidR="00330CA9">
        <w:rPr>
          <w:rFonts w:cs="Arial"/>
          <w:color w:val="000000" w:themeColor="text1"/>
          <w:lang w:val="de-DE"/>
        </w:rPr>
        <w:t xml:space="preserve">dichtheit, Schlagregenschutz, </w:t>
      </w:r>
      <w:r w:rsidR="00801DA7">
        <w:rPr>
          <w:rFonts w:cs="Arial"/>
          <w:color w:val="000000" w:themeColor="text1"/>
          <w:lang w:val="de-DE"/>
        </w:rPr>
        <w:t xml:space="preserve">UV-Schutz, </w:t>
      </w:r>
      <w:r w:rsidR="00F968DD">
        <w:rPr>
          <w:rFonts w:cs="Arial"/>
          <w:color w:val="000000" w:themeColor="text1"/>
          <w:lang w:val="de-DE"/>
        </w:rPr>
        <w:t>w</w:t>
      </w:r>
      <w:r w:rsidR="00801DA7">
        <w:rPr>
          <w:rFonts w:cs="Arial"/>
          <w:color w:val="000000" w:themeColor="text1"/>
          <w:lang w:val="de-DE"/>
        </w:rPr>
        <w:t>asserdichte Folien für den unteren Anschluss, Brandschutz</w:t>
      </w:r>
      <w:r w:rsidR="002C1E38">
        <w:rPr>
          <w:rFonts w:cs="Arial"/>
          <w:color w:val="000000" w:themeColor="text1"/>
          <w:lang w:val="de-DE"/>
        </w:rPr>
        <w:t xml:space="preserve">, dampfdichte und </w:t>
      </w:r>
      <w:r w:rsidR="00990184">
        <w:rPr>
          <w:rFonts w:cs="Arial"/>
          <w:color w:val="000000" w:themeColor="text1"/>
          <w:lang w:val="de-DE"/>
        </w:rPr>
        <w:t>dampf</w:t>
      </w:r>
      <w:r w:rsidR="00DF0CF7">
        <w:rPr>
          <w:rFonts w:cs="Arial"/>
          <w:color w:val="000000" w:themeColor="text1"/>
          <w:lang w:val="de-DE"/>
        </w:rPr>
        <w:softHyphen/>
      </w:r>
      <w:r w:rsidR="002C1E38">
        <w:rPr>
          <w:rFonts w:cs="Arial"/>
          <w:color w:val="000000" w:themeColor="text1"/>
          <w:lang w:val="de-DE"/>
        </w:rPr>
        <w:t>offene sowie feuchtevariable Folien</w:t>
      </w:r>
      <w:r w:rsidR="00F968DD">
        <w:rPr>
          <w:rFonts w:cs="Arial"/>
          <w:color w:val="000000" w:themeColor="text1"/>
          <w:lang w:val="de-DE"/>
        </w:rPr>
        <w:t>. Diese gibt es in unter</w:t>
      </w:r>
      <w:r w:rsidR="00DF0CF7">
        <w:rPr>
          <w:rFonts w:cs="Arial"/>
          <w:color w:val="000000" w:themeColor="text1"/>
          <w:lang w:val="de-DE"/>
        </w:rPr>
        <w:softHyphen/>
      </w:r>
      <w:r w:rsidR="00F968DD">
        <w:rPr>
          <w:rFonts w:cs="Arial"/>
          <w:color w:val="000000" w:themeColor="text1"/>
          <w:lang w:val="de-DE"/>
        </w:rPr>
        <w:t>schiedlichen Befestigungsvarianten</w:t>
      </w:r>
      <w:r w:rsidR="00801DA7">
        <w:rPr>
          <w:rFonts w:cs="Arial"/>
          <w:color w:val="000000" w:themeColor="text1"/>
          <w:lang w:val="de-DE"/>
        </w:rPr>
        <w:t xml:space="preserve"> </w:t>
      </w:r>
      <w:r w:rsidR="007C3158">
        <w:rPr>
          <w:rFonts w:cs="Arial"/>
          <w:color w:val="000000" w:themeColor="text1"/>
          <w:lang w:val="de-DE"/>
        </w:rPr>
        <w:t>mit und ohne Selbstklebung, in diversen Breiten.</w:t>
      </w:r>
    </w:p>
    <w:p w14:paraId="1160F7BA" w14:textId="77777777" w:rsidR="003B57BD" w:rsidRDefault="003B57BD" w:rsidP="00403AA7">
      <w:pPr>
        <w:ind w:right="2118"/>
        <w:rPr>
          <w:rFonts w:cs="Arial"/>
          <w:color w:val="000000" w:themeColor="text1"/>
          <w:lang w:val="de-DE"/>
        </w:rPr>
      </w:pPr>
    </w:p>
    <w:p w14:paraId="0154C878" w14:textId="77777777" w:rsidR="003B57BD" w:rsidRDefault="003B57BD" w:rsidP="00403AA7">
      <w:pPr>
        <w:ind w:right="2118"/>
        <w:rPr>
          <w:rFonts w:cs="Arial"/>
          <w:color w:val="000000" w:themeColor="text1"/>
          <w:lang w:val="de-DE"/>
        </w:rPr>
      </w:pPr>
    </w:p>
    <w:p w14:paraId="558A3B49" w14:textId="69FB3390" w:rsidR="00C41666" w:rsidRPr="00DB2640" w:rsidRDefault="00C41666" w:rsidP="00C41666">
      <w:pPr>
        <w:spacing w:line="360" w:lineRule="auto"/>
        <w:ind w:right="672"/>
        <w:rPr>
          <w:rFonts w:cs="Arial"/>
          <w:b/>
          <w:bCs/>
          <w:color w:val="00B09B" w:themeColor="background2"/>
          <w:lang w:val="de-DE"/>
        </w:rPr>
      </w:pPr>
      <w:r w:rsidRPr="00DB2640">
        <w:rPr>
          <w:rFonts w:cs="Arial"/>
          <w:b/>
          <w:bCs/>
          <w:color w:val="00B09B" w:themeColor="background2"/>
          <w:lang w:val="de-DE"/>
        </w:rPr>
        <w:t>Weiter</w:t>
      </w:r>
      <w:r w:rsidR="00B4145C">
        <w:rPr>
          <w:rFonts w:cs="Arial"/>
          <w:b/>
          <w:bCs/>
          <w:color w:val="00B09B" w:themeColor="background2"/>
          <w:lang w:val="de-DE"/>
        </w:rPr>
        <w:t>e</w:t>
      </w:r>
      <w:r w:rsidRPr="00DB2640">
        <w:rPr>
          <w:rFonts w:cs="Arial"/>
          <w:b/>
          <w:bCs/>
          <w:color w:val="00B09B" w:themeColor="background2"/>
          <w:lang w:val="de-DE"/>
        </w:rPr>
        <w:t xml:space="preserve"> Informationen</w:t>
      </w:r>
    </w:p>
    <w:p w14:paraId="331152FC" w14:textId="77777777" w:rsidR="00C41666" w:rsidRPr="007011F2" w:rsidRDefault="00C41666" w:rsidP="00C41666">
      <w:pPr>
        <w:spacing w:line="276" w:lineRule="auto"/>
        <w:ind w:right="672"/>
        <w:rPr>
          <w:rFonts w:cs="Arial"/>
          <w:sz w:val="20"/>
          <w:szCs w:val="20"/>
          <w:lang w:val="de-DE"/>
        </w:rPr>
      </w:pPr>
      <w:r w:rsidRPr="007011F2">
        <w:rPr>
          <w:rFonts w:cs="Arial"/>
          <w:sz w:val="20"/>
          <w:szCs w:val="20"/>
          <w:lang w:val="de-DE"/>
        </w:rPr>
        <w:t>Tremco CPG Germany GmbH</w:t>
      </w:r>
    </w:p>
    <w:p w14:paraId="3AA963DD" w14:textId="77777777" w:rsidR="00C41666" w:rsidRPr="00B570A8" w:rsidRDefault="00C41666" w:rsidP="00C41666">
      <w:pPr>
        <w:spacing w:line="276" w:lineRule="auto"/>
        <w:ind w:right="-320"/>
        <w:rPr>
          <w:rFonts w:cs="Arial"/>
          <w:sz w:val="20"/>
          <w:szCs w:val="20"/>
          <w:lang w:val="en-US"/>
        </w:rPr>
      </w:pPr>
      <w:r w:rsidRPr="00B570A8">
        <w:rPr>
          <w:rFonts w:cs="Arial"/>
          <w:sz w:val="20"/>
          <w:szCs w:val="20"/>
          <w:lang w:val="en-US"/>
        </w:rPr>
        <w:t xml:space="preserve">Nicola Breilmann – Senior </w:t>
      </w:r>
      <w:r w:rsidRPr="00811818">
        <w:rPr>
          <w:rFonts w:cs="Arial"/>
          <w:sz w:val="20"/>
          <w:szCs w:val="20"/>
          <w:lang w:val="en-US"/>
        </w:rPr>
        <w:t>Marketing Manager: Window/ Door/ Façade, Modular Building.</w:t>
      </w:r>
    </w:p>
    <w:p w14:paraId="0F68F8B8" w14:textId="77777777" w:rsidR="00C41666" w:rsidRPr="00F271BB" w:rsidRDefault="00C41666" w:rsidP="00C41666">
      <w:pPr>
        <w:spacing w:line="276" w:lineRule="auto"/>
        <w:ind w:right="672"/>
        <w:rPr>
          <w:rFonts w:cs="Arial"/>
          <w:sz w:val="20"/>
          <w:szCs w:val="20"/>
          <w:lang w:val="de-DE"/>
        </w:rPr>
      </w:pPr>
      <w:r w:rsidRPr="00F271BB">
        <w:rPr>
          <w:rFonts w:cs="Arial"/>
          <w:sz w:val="20"/>
          <w:szCs w:val="20"/>
          <w:lang w:val="de-DE"/>
        </w:rPr>
        <w:t xml:space="preserve">Werner-Haepp-Str. 1, </w:t>
      </w:r>
      <w:r w:rsidRPr="00F271BB">
        <w:rPr>
          <w:rFonts w:ascii="Calibri" w:hAnsi="Calibri" w:cs="Calibri"/>
          <w:sz w:val="20"/>
          <w:szCs w:val="20"/>
          <w:lang w:val="de-DE"/>
        </w:rPr>
        <w:t>ǀ</w:t>
      </w:r>
      <w:r w:rsidRPr="00F271BB">
        <w:rPr>
          <w:rFonts w:cs="Arial"/>
          <w:sz w:val="20"/>
          <w:szCs w:val="20"/>
          <w:lang w:val="de-DE"/>
        </w:rPr>
        <w:t xml:space="preserve"> 92439 Bodenwöhr </w:t>
      </w:r>
      <w:r w:rsidRPr="00F271BB">
        <w:rPr>
          <w:rFonts w:ascii="Calibri" w:hAnsi="Calibri" w:cs="Calibri"/>
          <w:sz w:val="20"/>
          <w:szCs w:val="20"/>
          <w:lang w:val="de-DE"/>
        </w:rPr>
        <w:t>ǀ</w:t>
      </w:r>
      <w:r w:rsidRPr="00F271BB">
        <w:rPr>
          <w:rFonts w:cs="Arial"/>
          <w:sz w:val="20"/>
          <w:szCs w:val="20"/>
          <w:lang w:val="de-DE"/>
        </w:rPr>
        <w:t xml:space="preserve"> Deutschland</w:t>
      </w:r>
    </w:p>
    <w:p w14:paraId="491A5FBE" w14:textId="77777777" w:rsidR="00C41666" w:rsidRPr="00F271BB" w:rsidRDefault="00C41666" w:rsidP="00C41666">
      <w:pPr>
        <w:spacing w:line="276" w:lineRule="auto"/>
        <w:ind w:right="672"/>
        <w:rPr>
          <w:rFonts w:cs="Arial"/>
          <w:sz w:val="20"/>
          <w:szCs w:val="20"/>
          <w:lang w:val="de-DE"/>
        </w:rPr>
      </w:pPr>
      <w:r w:rsidRPr="00F271BB">
        <w:rPr>
          <w:rFonts w:cs="Arial"/>
          <w:sz w:val="20"/>
          <w:szCs w:val="20"/>
          <w:lang w:val="de-DE"/>
        </w:rPr>
        <w:t xml:space="preserve">T.: +49 2203 57 55 0 – 143 </w:t>
      </w:r>
      <w:r w:rsidRPr="00F271BB">
        <w:rPr>
          <w:rFonts w:ascii="Calibri" w:hAnsi="Calibri" w:cs="Calibri"/>
          <w:sz w:val="20"/>
          <w:szCs w:val="20"/>
          <w:lang w:val="de-DE"/>
        </w:rPr>
        <w:t xml:space="preserve">ǀ </w:t>
      </w:r>
      <w:hyperlink r:id="rId11" w:history="1">
        <w:r w:rsidRPr="00F271BB">
          <w:rPr>
            <w:rStyle w:val="Hyperlink"/>
            <w:rFonts w:cs="Arial"/>
            <w:sz w:val="20"/>
            <w:szCs w:val="20"/>
            <w:lang w:val="de-DE"/>
          </w:rPr>
          <w:t>nicola.breilmann@tremcocpg.com</w:t>
        </w:r>
      </w:hyperlink>
      <w:r w:rsidRPr="00F271BB">
        <w:rPr>
          <w:rFonts w:cs="Arial"/>
          <w:sz w:val="20"/>
          <w:szCs w:val="20"/>
          <w:lang w:val="de-DE"/>
        </w:rPr>
        <w:t xml:space="preserve"> </w:t>
      </w:r>
      <w:r w:rsidRPr="00F271BB">
        <w:rPr>
          <w:rFonts w:ascii="Calibri" w:hAnsi="Calibri" w:cs="Calibri"/>
          <w:sz w:val="20"/>
          <w:szCs w:val="20"/>
          <w:lang w:val="de-DE"/>
        </w:rPr>
        <w:t xml:space="preserve">ǀ </w:t>
      </w:r>
      <w:r w:rsidRPr="00F271BB">
        <w:rPr>
          <w:rFonts w:cs="Arial"/>
          <w:sz w:val="20"/>
          <w:szCs w:val="20"/>
          <w:lang w:val="de-DE"/>
        </w:rPr>
        <w:t>tremcocpg.eu</w:t>
      </w:r>
    </w:p>
    <w:p w14:paraId="3B1BEF36" w14:textId="77777777" w:rsidR="007C3158" w:rsidRPr="00FF5B9A" w:rsidRDefault="007C3158" w:rsidP="00403AA7">
      <w:pPr>
        <w:ind w:right="2118"/>
        <w:rPr>
          <w:rFonts w:cs="Arial"/>
          <w:color w:val="000000" w:themeColor="text1"/>
          <w:lang w:val="de-DE"/>
        </w:rPr>
      </w:pPr>
    </w:p>
    <w:sectPr w:rsidR="007C3158" w:rsidRPr="00FF5B9A" w:rsidSect="00AA7711">
      <w:headerReference w:type="even" r:id="rId12"/>
      <w:headerReference w:type="default" r:id="rId13"/>
      <w:footerReference w:type="default" r:id="rId14"/>
      <w:headerReference w:type="first" r:id="rId15"/>
      <w:pgSz w:w="11900" w:h="16840" w:code="9"/>
      <w:pgMar w:top="2933" w:right="1410" w:bottom="1608" w:left="1418" w:header="907" w:footer="14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10328" w14:textId="77777777" w:rsidR="00060D74" w:rsidRDefault="00060D74" w:rsidP="00281307">
      <w:r>
        <w:separator/>
      </w:r>
    </w:p>
  </w:endnote>
  <w:endnote w:type="continuationSeparator" w:id="0">
    <w:p w14:paraId="41AC4D37" w14:textId="77777777" w:rsidR="00060D74" w:rsidRDefault="00060D74" w:rsidP="00281307">
      <w:r>
        <w:continuationSeparator/>
      </w:r>
    </w:p>
  </w:endnote>
  <w:endnote w:type="continuationNotice" w:id="1">
    <w:p w14:paraId="4BBA35F4" w14:textId="77777777" w:rsidR="00060D74" w:rsidRDefault="00060D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ACE88" w14:textId="77777777" w:rsidR="00C94473" w:rsidRPr="0080673E" w:rsidRDefault="00C94473" w:rsidP="00C94473">
    <w:pPr>
      <w:tabs>
        <w:tab w:val="center" w:pos="4536"/>
        <w:tab w:val="right" w:pos="9072"/>
      </w:tabs>
      <w:ind w:right="360"/>
      <w:rPr>
        <w:rFonts w:eastAsia="Calibri" w:cs="Arial"/>
        <w:sz w:val="18"/>
        <w:szCs w:val="18"/>
        <w:lang w:val="de-DE" w:eastAsia="ko-KR"/>
      </w:rPr>
    </w:pPr>
    <w:r w:rsidRPr="0080673E">
      <w:rPr>
        <w:rFonts w:eastAsia="Calibri" w:cs="Arial"/>
        <w:sz w:val="18"/>
        <w:szCs w:val="18"/>
        <w:lang w:val="de-DE" w:eastAsia="ko-KR"/>
      </w:rPr>
      <w:t>Pressekontakt:</w:t>
    </w:r>
    <w:r w:rsidRPr="0080673E">
      <w:rPr>
        <w:rFonts w:eastAsia="Calibri" w:cs="Arial"/>
        <w:sz w:val="18"/>
        <w:szCs w:val="18"/>
        <w:lang w:val="de-DE" w:eastAsia="ko-KR"/>
      </w:rPr>
      <w:tab/>
    </w:r>
  </w:p>
  <w:p w14:paraId="20E20196" w14:textId="77777777" w:rsidR="00C94473" w:rsidRPr="00BE190F" w:rsidRDefault="00C94473" w:rsidP="00C94473">
    <w:pPr>
      <w:tabs>
        <w:tab w:val="center" w:pos="4536"/>
        <w:tab w:val="right" w:pos="9072"/>
      </w:tabs>
      <w:rPr>
        <w:rFonts w:eastAsia="Calibri" w:cs="Arial"/>
        <w:sz w:val="18"/>
        <w:szCs w:val="18"/>
        <w:lang w:val="de-DE" w:eastAsia="ko-KR"/>
      </w:rPr>
    </w:pPr>
    <w:r w:rsidRPr="00C96BB4">
      <w:rPr>
        <w:rFonts w:eastAsia="Calibri" w:cs="Arial"/>
        <w:sz w:val="18"/>
        <w:szCs w:val="18"/>
        <w:lang w:val="de-DE" w:eastAsia="ko-KR"/>
      </w:rPr>
      <w:t xml:space="preserve">Tremco CPG Germany, Werner-Haepp-Str. </w:t>
    </w:r>
    <w:r w:rsidRPr="00BE190F">
      <w:rPr>
        <w:rFonts w:eastAsia="Calibri" w:cs="Arial"/>
        <w:sz w:val="18"/>
        <w:szCs w:val="18"/>
        <w:lang w:val="de-DE" w:eastAsia="ko-KR"/>
      </w:rPr>
      <w:t xml:space="preserve">1, 92439 Bodenwöhr </w:t>
    </w:r>
    <w:r w:rsidRPr="0080673E">
      <w:rPr>
        <w:rFonts w:eastAsia="Calibri" w:cs="Arial"/>
        <w:sz w:val="18"/>
        <w:szCs w:val="18"/>
        <w:lang w:val="de-DE" w:eastAsia="ko-KR"/>
      </w:rPr>
      <w:t xml:space="preserve">| </w:t>
    </w:r>
    <w:r w:rsidRPr="00BE190F">
      <w:rPr>
        <w:rFonts w:eastAsia="Calibri" w:cs="Arial"/>
        <w:sz w:val="18"/>
        <w:szCs w:val="18"/>
        <w:lang w:val="de-DE" w:eastAsia="ko-KR"/>
      </w:rPr>
      <w:t>Germany</w:t>
    </w:r>
  </w:p>
  <w:p w14:paraId="1F942731" w14:textId="3C7E1C87" w:rsidR="00C94473" w:rsidRPr="00BE190F" w:rsidRDefault="00C94473" w:rsidP="00C94473">
    <w:pPr>
      <w:tabs>
        <w:tab w:val="center" w:pos="4536"/>
        <w:tab w:val="right" w:pos="9072"/>
      </w:tabs>
      <w:rPr>
        <w:rFonts w:ascii="Times New Roman" w:eastAsia="Times New Roman" w:hAnsi="Times New Roman" w:cs="Times New Roman"/>
        <w:sz w:val="18"/>
        <w:szCs w:val="18"/>
        <w:lang w:val="de-DE"/>
      </w:rPr>
    </w:pPr>
    <w:r w:rsidRPr="0080673E">
      <w:rPr>
        <w:rFonts w:eastAsia="Calibri" w:cs="Arial"/>
        <w:sz w:val="18"/>
        <w:szCs w:val="18"/>
        <w:lang w:val="de-DE" w:eastAsia="ko-KR"/>
      </w:rPr>
      <w:t>Telefon +49 (0)22</w:t>
    </w:r>
    <w:r>
      <w:rPr>
        <w:rFonts w:eastAsia="Calibri" w:cs="Arial"/>
        <w:sz w:val="18"/>
        <w:szCs w:val="18"/>
        <w:lang w:val="de-DE" w:eastAsia="ko-KR"/>
      </w:rPr>
      <w:t>03</w:t>
    </w:r>
    <w:r w:rsidRPr="0080673E">
      <w:rPr>
        <w:rFonts w:eastAsia="Calibri" w:cs="Arial"/>
        <w:sz w:val="18"/>
        <w:szCs w:val="18"/>
        <w:lang w:val="de-DE" w:eastAsia="ko-KR"/>
      </w:rPr>
      <w:t xml:space="preserve"> </w:t>
    </w:r>
    <w:r>
      <w:rPr>
        <w:rFonts w:eastAsia="Calibri" w:cs="Arial"/>
        <w:sz w:val="18"/>
        <w:szCs w:val="18"/>
        <w:lang w:val="de-DE" w:eastAsia="ko-KR"/>
      </w:rPr>
      <w:t>57 55 0-143</w:t>
    </w:r>
    <w:r w:rsidRPr="0080673E">
      <w:rPr>
        <w:rFonts w:eastAsia="Calibri" w:cs="Arial"/>
        <w:sz w:val="18"/>
        <w:szCs w:val="18"/>
        <w:lang w:val="de-DE" w:eastAsia="ko-KR"/>
      </w:rPr>
      <w:t xml:space="preserve"> | </w:t>
    </w:r>
    <w:r>
      <w:rPr>
        <w:rFonts w:eastAsia="Calibri" w:cs="Arial"/>
        <w:sz w:val="18"/>
        <w:szCs w:val="18"/>
        <w:lang w:val="de-DE" w:eastAsia="ko-KR"/>
      </w:rPr>
      <w:t>nicola.breilmann</w:t>
    </w:r>
    <w:r w:rsidRPr="0080673E">
      <w:rPr>
        <w:rFonts w:eastAsia="Calibri" w:cs="Arial"/>
        <w:sz w:val="18"/>
        <w:szCs w:val="18"/>
        <w:lang w:val="de-DE" w:eastAsia="ko-KR"/>
      </w:rPr>
      <w:t>@</w:t>
    </w:r>
    <w:r w:rsidR="00E83EE3">
      <w:rPr>
        <w:rFonts w:eastAsia="Calibri" w:cs="Arial"/>
        <w:sz w:val="18"/>
        <w:szCs w:val="18"/>
        <w:lang w:val="de-DE" w:eastAsia="ko-KR"/>
      </w:rPr>
      <w:t>tremco</w:t>
    </w:r>
    <w:r>
      <w:rPr>
        <w:rFonts w:eastAsia="Calibri" w:cs="Arial"/>
        <w:sz w:val="18"/>
        <w:szCs w:val="18"/>
        <w:lang w:val="de-DE" w:eastAsia="ko-KR"/>
      </w:rPr>
      <w:t>cpg</w:t>
    </w:r>
    <w:r w:rsidRPr="0080673E">
      <w:rPr>
        <w:rFonts w:eastAsia="Calibri" w:cs="Arial"/>
        <w:sz w:val="18"/>
        <w:szCs w:val="18"/>
        <w:lang w:val="de-DE" w:eastAsia="ko-KR"/>
      </w:rPr>
      <w:t>.com | www.</w:t>
    </w:r>
    <w:r w:rsidR="00E83EE3">
      <w:rPr>
        <w:rFonts w:eastAsia="Calibri" w:cs="Arial"/>
        <w:sz w:val="18"/>
        <w:szCs w:val="18"/>
        <w:lang w:val="de-DE" w:eastAsia="ko-KR"/>
      </w:rPr>
      <w:t>tremcocpg.eu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8B112" w14:textId="77777777" w:rsidR="00060D74" w:rsidRDefault="00060D74" w:rsidP="00281307">
      <w:r>
        <w:separator/>
      </w:r>
    </w:p>
  </w:footnote>
  <w:footnote w:type="continuationSeparator" w:id="0">
    <w:p w14:paraId="3ED05EA3" w14:textId="77777777" w:rsidR="00060D74" w:rsidRDefault="00060D74" w:rsidP="00281307">
      <w:r>
        <w:continuationSeparator/>
      </w:r>
    </w:p>
  </w:footnote>
  <w:footnote w:type="continuationNotice" w:id="1">
    <w:p w14:paraId="497C9FC0" w14:textId="77777777" w:rsidR="00060D74" w:rsidRDefault="00060D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2396" w14:textId="249F1B95" w:rsidR="00956EE1" w:rsidRDefault="00060D74">
    <w:pPr>
      <w:pStyle w:val="Kopfzeile"/>
    </w:pPr>
    <w:r>
      <w:rPr>
        <w:noProof/>
      </w:rPr>
      <w:pict w14:anchorId="06F1E5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95219" o:spid="_x0000_s1040" type="#_x0000_t75" style="position:absolute;margin-left:0;margin-top:0;width:595.2pt;height:841.9pt;z-index:-251658239;mso-position-horizontal:center;mso-position-horizontal-relative:margin;mso-position-vertical:center;mso-position-vertical-relative:margin" o:allowincell="f">
          <v:imagedata r:id="rId1" o:title="Tremco CPG Word Template B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979C6" w14:textId="02661D67" w:rsidR="00FE0856" w:rsidRPr="00AB0C88" w:rsidRDefault="00060D74" w:rsidP="00AB0C88">
    <w:pPr>
      <w:widowControl w:val="0"/>
      <w:autoSpaceDE w:val="0"/>
      <w:autoSpaceDN w:val="0"/>
      <w:adjustRightInd w:val="0"/>
      <w:spacing w:line="200" w:lineRule="exact"/>
      <w:jc w:val="right"/>
      <w:rPr>
        <w:rFonts w:cs="Helvetica"/>
        <w:color w:val="000000" w:themeColor="text1"/>
        <w:sz w:val="16"/>
        <w:szCs w:val="16"/>
        <w:lang w:val="sv-SE"/>
      </w:rPr>
    </w:pPr>
    <w:r>
      <w:rPr>
        <w:rFonts w:cs="Helvetica"/>
        <w:noProof/>
        <w:color w:val="000000" w:themeColor="text1"/>
        <w:sz w:val="16"/>
        <w:szCs w:val="16"/>
        <w:lang w:val="sv-SE"/>
      </w:rPr>
      <w:pict w14:anchorId="3287CB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95220" o:spid="_x0000_s1041" type="#_x0000_t75" style="position:absolute;left:0;text-align:left;margin-left:-71.15pt;margin-top:-146.65pt;width:595.2pt;height:841.9pt;z-index:-251658238;mso-position-horizontal-relative:margin;mso-position-vertical-relative:margin" o:allowincell="f">
          <v:imagedata r:id="rId1" o:title="Tremco CPG Word Template BG"/>
          <w10:wrap anchorx="margin" anchory="margin"/>
        </v:shape>
      </w:pict>
    </w:r>
  </w:p>
  <w:p w14:paraId="46F28413" w14:textId="41AEBA88" w:rsidR="005B466A" w:rsidRPr="0044734D" w:rsidRDefault="005B466A" w:rsidP="005B466A">
    <w:pPr>
      <w:widowControl w:val="0"/>
      <w:autoSpaceDE w:val="0"/>
      <w:autoSpaceDN w:val="0"/>
      <w:adjustRightInd w:val="0"/>
      <w:spacing w:line="200" w:lineRule="exact"/>
      <w:jc w:val="right"/>
      <w:rPr>
        <w:rFonts w:cs="Helvetica"/>
        <w:color w:val="000000" w:themeColor="text1"/>
        <w:sz w:val="16"/>
        <w:szCs w:val="16"/>
        <w:lang w:val="sv-S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C0E84" w14:textId="1D3D0094" w:rsidR="00956EE1" w:rsidRDefault="00060D74">
    <w:pPr>
      <w:pStyle w:val="Kopfzeile"/>
    </w:pPr>
    <w:r>
      <w:rPr>
        <w:noProof/>
      </w:rPr>
      <w:pict w14:anchorId="484BF2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95218" o:spid="_x0000_s103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Tremco CPG Word Template B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27D42"/>
    <w:multiLevelType w:val="hybridMultilevel"/>
    <w:tmpl w:val="1C0E922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2446A"/>
    <w:multiLevelType w:val="hybridMultilevel"/>
    <w:tmpl w:val="C5EEBACA"/>
    <w:lvl w:ilvl="0" w:tplc="1718766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173DE"/>
    <w:multiLevelType w:val="hybridMultilevel"/>
    <w:tmpl w:val="9956F17C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4651B3D"/>
    <w:multiLevelType w:val="hybridMultilevel"/>
    <w:tmpl w:val="49AEE8C2"/>
    <w:lvl w:ilvl="0" w:tplc="34D2ABC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5430C"/>
    <w:multiLevelType w:val="hybridMultilevel"/>
    <w:tmpl w:val="7C84473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3EF1BD3"/>
    <w:multiLevelType w:val="hybridMultilevel"/>
    <w:tmpl w:val="E42295EA"/>
    <w:lvl w:ilvl="0" w:tplc="0D22221C">
      <w:start w:val="1"/>
      <w:numFmt w:val="lowerRoman"/>
      <w:lvlText w:val="%1."/>
      <w:lvlJc w:val="left"/>
      <w:pPr>
        <w:ind w:left="1080" w:hanging="720"/>
      </w:pPr>
      <w:rPr>
        <w:rFonts w:cs="Arial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7E00CF"/>
    <w:multiLevelType w:val="hybridMultilevel"/>
    <w:tmpl w:val="AE626D88"/>
    <w:lvl w:ilvl="0" w:tplc="004836F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976790"/>
    <w:multiLevelType w:val="hybridMultilevel"/>
    <w:tmpl w:val="BCBAD7C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63747750">
    <w:abstractNumId w:val="0"/>
  </w:num>
  <w:num w:numId="2" w16cid:durableId="1678800944">
    <w:abstractNumId w:val="5"/>
  </w:num>
  <w:num w:numId="3" w16cid:durableId="1143153403">
    <w:abstractNumId w:val="1"/>
  </w:num>
  <w:num w:numId="4" w16cid:durableId="1586650208">
    <w:abstractNumId w:val="3"/>
  </w:num>
  <w:num w:numId="5" w16cid:durableId="1032848243">
    <w:abstractNumId w:val="6"/>
  </w:num>
  <w:num w:numId="6" w16cid:durableId="1795522456">
    <w:abstractNumId w:val="7"/>
  </w:num>
  <w:num w:numId="7" w16cid:durableId="1332298814">
    <w:abstractNumId w:val="2"/>
  </w:num>
  <w:num w:numId="8" w16cid:durableId="14954165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399"/>
    <w:rsid w:val="000019BC"/>
    <w:rsid w:val="0000729B"/>
    <w:rsid w:val="00013C0B"/>
    <w:rsid w:val="00024A4E"/>
    <w:rsid w:val="0005553E"/>
    <w:rsid w:val="00055A7F"/>
    <w:rsid w:val="00056637"/>
    <w:rsid w:val="00060D74"/>
    <w:rsid w:val="00071062"/>
    <w:rsid w:val="000721DF"/>
    <w:rsid w:val="000963FB"/>
    <w:rsid w:val="000E4EAC"/>
    <w:rsid w:val="00125052"/>
    <w:rsid w:val="00132E96"/>
    <w:rsid w:val="0013652F"/>
    <w:rsid w:val="001401D3"/>
    <w:rsid w:val="00144C62"/>
    <w:rsid w:val="00155448"/>
    <w:rsid w:val="00161DCB"/>
    <w:rsid w:val="00180F5C"/>
    <w:rsid w:val="00186418"/>
    <w:rsid w:val="0019084D"/>
    <w:rsid w:val="001E5407"/>
    <w:rsid w:val="001F30FA"/>
    <w:rsid w:val="0021305A"/>
    <w:rsid w:val="00213091"/>
    <w:rsid w:val="00224A96"/>
    <w:rsid w:val="00234F39"/>
    <w:rsid w:val="00236396"/>
    <w:rsid w:val="00242F8A"/>
    <w:rsid w:val="00254562"/>
    <w:rsid w:val="002665CE"/>
    <w:rsid w:val="00276185"/>
    <w:rsid w:val="00277DB2"/>
    <w:rsid w:val="0028031C"/>
    <w:rsid w:val="00281307"/>
    <w:rsid w:val="002853FE"/>
    <w:rsid w:val="0029534B"/>
    <w:rsid w:val="002C1E38"/>
    <w:rsid w:val="002C2746"/>
    <w:rsid w:val="002C2E17"/>
    <w:rsid w:val="002C4322"/>
    <w:rsid w:val="002C4750"/>
    <w:rsid w:val="002C5AB3"/>
    <w:rsid w:val="002D2D23"/>
    <w:rsid w:val="002F443F"/>
    <w:rsid w:val="00307967"/>
    <w:rsid w:val="003178C3"/>
    <w:rsid w:val="00330CA9"/>
    <w:rsid w:val="00336B03"/>
    <w:rsid w:val="00356674"/>
    <w:rsid w:val="003631AD"/>
    <w:rsid w:val="00386E58"/>
    <w:rsid w:val="003948E4"/>
    <w:rsid w:val="003A6A5A"/>
    <w:rsid w:val="003B27D4"/>
    <w:rsid w:val="003B57BD"/>
    <w:rsid w:val="003C277A"/>
    <w:rsid w:val="003E461A"/>
    <w:rsid w:val="00403530"/>
    <w:rsid w:val="00403AA7"/>
    <w:rsid w:val="004155EE"/>
    <w:rsid w:val="00420FD9"/>
    <w:rsid w:val="004243D4"/>
    <w:rsid w:val="00433373"/>
    <w:rsid w:val="0044734D"/>
    <w:rsid w:val="00475C93"/>
    <w:rsid w:val="004801BE"/>
    <w:rsid w:val="004812F2"/>
    <w:rsid w:val="00490D7E"/>
    <w:rsid w:val="00493318"/>
    <w:rsid w:val="00495E00"/>
    <w:rsid w:val="004B2022"/>
    <w:rsid w:val="004C187B"/>
    <w:rsid w:val="004C57C5"/>
    <w:rsid w:val="004D09CA"/>
    <w:rsid w:val="004D5B61"/>
    <w:rsid w:val="004F242C"/>
    <w:rsid w:val="00506C4B"/>
    <w:rsid w:val="00522A32"/>
    <w:rsid w:val="005274C9"/>
    <w:rsid w:val="0055005C"/>
    <w:rsid w:val="005546BD"/>
    <w:rsid w:val="00554A2F"/>
    <w:rsid w:val="00556A4B"/>
    <w:rsid w:val="0055760B"/>
    <w:rsid w:val="00582FB5"/>
    <w:rsid w:val="00591E94"/>
    <w:rsid w:val="005B466A"/>
    <w:rsid w:val="005E13E9"/>
    <w:rsid w:val="005F6E48"/>
    <w:rsid w:val="0060223E"/>
    <w:rsid w:val="00615B59"/>
    <w:rsid w:val="00621575"/>
    <w:rsid w:val="006451D7"/>
    <w:rsid w:val="00660212"/>
    <w:rsid w:val="0066233D"/>
    <w:rsid w:val="00685D41"/>
    <w:rsid w:val="006B4127"/>
    <w:rsid w:val="006C38F8"/>
    <w:rsid w:val="006C4BD5"/>
    <w:rsid w:val="006C7047"/>
    <w:rsid w:val="006D661B"/>
    <w:rsid w:val="00705E0B"/>
    <w:rsid w:val="00706A84"/>
    <w:rsid w:val="00751AF3"/>
    <w:rsid w:val="00756FDD"/>
    <w:rsid w:val="00757212"/>
    <w:rsid w:val="00761EF5"/>
    <w:rsid w:val="007B38ED"/>
    <w:rsid w:val="007C3158"/>
    <w:rsid w:val="007D12C8"/>
    <w:rsid w:val="007D4CF0"/>
    <w:rsid w:val="007D5631"/>
    <w:rsid w:val="00801DA7"/>
    <w:rsid w:val="00804427"/>
    <w:rsid w:val="008066D2"/>
    <w:rsid w:val="00811818"/>
    <w:rsid w:val="00811DD0"/>
    <w:rsid w:val="00814798"/>
    <w:rsid w:val="00817E54"/>
    <w:rsid w:val="00820ECF"/>
    <w:rsid w:val="00822260"/>
    <w:rsid w:val="008333A5"/>
    <w:rsid w:val="008640B7"/>
    <w:rsid w:val="008719E3"/>
    <w:rsid w:val="00872F25"/>
    <w:rsid w:val="00895612"/>
    <w:rsid w:val="008B3636"/>
    <w:rsid w:val="008B3D8C"/>
    <w:rsid w:val="008C02F8"/>
    <w:rsid w:val="008C4BFC"/>
    <w:rsid w:val="008D5C26"/>
    <w:rsid w:val="008E30FA"/>
    <w:rsid w:val="008F4EDD"/>
    <w:rsid w:val="00914D52"/>
    <w:rsid w:val="009208B4"/>
    <w:rsid w:val="00927C46"/>
    <w:rsid w:val="009317D0"/>
    <w:rsid w:val="00956EE1"/>
    <w:rsid w:val="009645FC"/>
    <w:rsid w:val="00970D84"/>
    <w:rsid w:val="00990184"/>
    <w:rsid w:val="009B6B5A"/>
    <w:rsid w:val="009C2E1D"/>
    <w:rsid w:val="009E4918"/>
    <w:rsid w:val="00A01B7B"/>
    <w:rsid w:val="00A16AAC"/>
    <w:rsid w:val="00A24808"/>
    <w:rsid w:val="00A249FC"/>
    <w:rsid w:val="00A27FC0"/>
    <w:rsid w:val="00A56C80"/>
    <w:rsid w:val="00A73739"/>
    <w:rsid w:val="00A873C2"/>
    <w:rsid w:val="00AA7711"/>
    <w:rsid w:val="00AB0C88"/>
    <w:rsid w:val="00AB5CF4"/>
    <w:rsid w:val="00AD1D49"/>
    <w:rsid w:val="00B046CA"/>
    <w:rsid w:val="00B06095"/>
    <w:rsid w:val="00B17322"/>
    <w:rsid w:val="00B21DFC"/>
    <w:rsid w:val="00B31064"/>
    <w:rsid w:val="00B4145C"/>
    <w:rsid w:val="00B549A7"/>
    <w:rsid w:val="00B733F6"/>
    <w:rsid w:val="00B86BC8"/>
    <w:rsid w:val="00B9109E"/>
    <w:rsid w:val="00B91210"/>
    <w:rsid w:val="00BB2AC4"/>
    <w:rsid w:val="00BD64AC"/>
    <w:rsid w:val="00BE1708"/>
    <w:rsid w:val="00BF532F"/>
    <w:rsid w:val="00BF7103"/>
    <w:rsid w:val="00BF7D0D"/>
    <w:rsid w:val="00C055AD"/>
    <w:rsid w:val="00C05F30"/>
    <w:rsid w:val="00C071AC"/>
    <w:rsid w:val="00C102BA"/>
    <w:rsid w:val="00C13706"/>
    <w:rsid w:val="00C1432A"/>
    <w:rsid w:val="00C34EBA"/>
    <w:rsid w:val="00C41666"/>
    <w:rsid w:val="00C5353F"/>
    <w:rsid w:val="00C77C84"/>
    <w:rsid w:val="00C90425"/>
    <w:rsid w:val="00C94473"/>
    <w:rsid w:val="00CC104C"/>
    <w:rsid w:val="00D307A8"/>
    <w:rsid w:val="00D30E81"/>
    <w:rsid w:val="00D52CBA"/>
    <w:rsid w:val="00D73E3B"/>
    <w:rsid w:val="00D9111A"/>
    <w:rsid w:val="00D95A0A"/>
    <w:rsid w:val="00D95C5A"/>
    <w:rsid w:val="00D96596"/>
    <w:rsid w:val="00DA041D"/>
    <w:rsid w:val="00DA7719"/>
    <w:rsid w:val="00DE4399"/>
    <w:rsid w:val="00DE60DD"/>
    <w:rsid w:val="00DF0BC5"/>
    <w:rsid w:val="00DF0CF7"/>
    <w:rsid w:val="00DF1A30"/>
    <w:rsid w:val="00DF3E84"/>
    <w:rsid w:val="00E01907"/>
    <w:rsid w:val="00E01A1C"/>
    <w:rsid w:val="00E23C93"/>
    <w:rsid w:val="00E45AE6"/>
    <w:rsid w:val="00E46DBA"/>
    <w:rsid w:val="00E70188"/>
    <w:rsid w:val="00E77602"/>
    <w:rsid w:val="00E83EE3"/>
    <w:rsid w:val="00E851DA"/>
    <w:rsid w:val="00EA19C0"/>
    <w:rsid w:val="00EB133C"/>
    <w:rsid w:val="00EB169E"/>
    <w:rsid w:val="00EC766C"/>
    <w:rsid w:val="00ED4272"/>
    <w:rsid w:val="00EE3493"/>
    <w:rsid w:val="00F03D82"/>
    <w:rsid w:val="00F35F91"/>
    <w:rsid w:val="00F43C04"/>
    <w:rsid w:val="00F446BC"/>
    <w:rsid w:val="00F45448"/>
    <w:rsid w:val="00F503F5"/>
    <w:rsid w:val="00F704B2"/>
    <w:rsid w:val="00F70EE0"/>
    <w:rsid w:val="00F744DA"/>
    <w:rsid w:val="00F80046"/>
    <w:rsid w:val="00F916E6"/>
    <w:rsid w:val="00F968DD"/>
    <w:rsid w:val="00FA50C4"/>
    <w:rsid w:val="00FC79A7"/>
    <w:rsid w:val="00FE0856"/>
    <w:rsid w:val="00FE0D2D"/>
    <w:rsid w:val="00FE2BC4"/>
    <w:rsid w:val="00FE331F"/>
    <w:rsid w:val="00FF2E9D"/>
    <w:rsid w:val="00FF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CE09E10"/>
  <w14:defaultImageDpi w14:val="300"/>
  <w15:docId w15:val="{B64A6B21-192C-4588-B4A8-AC46DC92E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81307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1307"/>
    <w:pPr>
      <w:keepNext/>
      <w:keepLines/>
      <w:spacing w:before="480"/>
      <w:outlineLvl w:val="0"/>
    </w:pPr>
    <w:rPr>
      <w:rFonts w:eastAsiaTheme="majorEastAsia" w:cstheme="majorBidi"/>
      <w:b/>
      <w:bCs/>
      <w:color w:val="192A39" w:themeColor="accent1" w:themeShade="B5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81307"/>
    <w:pPr>
      <w:keepNext/>
      <w:keepLines/>
      <w:spacing w:before="200"/>
      <w:outlineLvl w:val="1"/>
    </w:pPr>
    <w:rPr>
      <w:rFonts w:eastAsiaTheme="majorEastAsia" w:cstheme="majorBidi"/>
      <w:b/>
      <w:bCs/>
      <w:color w:val="243C51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9645F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21D28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281307"/>
    <w:rPr>
      <w:rFonts w:ascii="Arial" w:hAnsi="Arial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1307"/>
    <w:rPr>
      <w:rFonts w:ascii="Arial" w:eastAsiaTheme="majorEastAsia" w:hAnsi="Arial" w:cstheme="majorBidi"/>
      <w:b/>
      <w:bCs/>
      <w:color w:val="192A39" w:themeColor="accent1" w:themeShade="B5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81307"/>
    <w:rPr>
      <w:rFonts w:ascii="Arial" w:eastAsiaTheme="majorEastAsia" w:hAnsi="Arial" w:cstheme="majorBidi"/>
      <w:b/>
      <w:bCs/>
      <w:color w:val="243C51" w:themeColor="accent1"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281307"/>
    <w:pPr>
      <w:pBdr>
        <w:bottom w:val="single" w:sz="8" w:space="4" w:color="243C51" w:themeColor="accent1"/>
      </w:pBdr>
      <w:spacing w:after="300"/>
      <w:contextualSpacing/>
    </w:pPr>
    <w:rPr>
      <w:rFonts w:eastAsiaTheme="majorEastAsia" w:cstheme="majorBidi"/>
      <w:b/>
      <w:color w:val="1B2C3C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281307"/>
    <w:rPr>
      <w:rFonts w:ascii="Arial" w:eastAsiaTheme="majorEastAsia" w:hAnsi="Arial" w:cstheme="majorBidi"/>
      <w:b/>
      <w:color w:val="1B2C3C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81307"/>
    <w:pPr>
      <w:numPr>
        <w:ilvl w:val="1"/>
      </w:numPr>
    </w:pPr>
    <w:rPr>
      <w:rFonts w:eastAsiaTheme="majorEastAsia" w:cstheme="majorBidi"/>
      <w:i/>
      <w:iCs/>
      <w:color w:val="243C51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81307"/>
    <w:rPr>
      <w:rFonts w:ascii="Arial" w:eastAsiaTheme="majorEastAsia" w:hAnsi="Arial" w:cstheme="majorBidi"/>
      <w:i/>
      <w:iCs/>
      <w:color w:val="243C51" w:themeColor="accent1"/>
      <w:spacing w:val="15"/>
    </w:rPr>
  </w:style>
  <w:style w:type="paragraph" w:styleId="Kopfzeile">
    <w:name w:val="header"/>
    <w:basedOn w:val="Standard"/>
    <w:link w:val="KopfzeileZchn"/>
    <w:uiPriority w:val="99"/>
    <w:unhideWhenUsed/>
    <w:rsid w:val="00281307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81307"/>
    <w:rPr>
      <w:rFonts w:ascii="Arial" w:hAnsi="Arial"/>
    </w:rPr>
  </w:style>
  <w:style w:type="paragraph" w:styleId="Fuzeile">
    <w:name w:val="footer"/>
    <w:basedOn w:val="Standard"/>
    <w:link w:val="FuzeileZchn"/>
    <w:unhideWhenUsed/>
    <w:rsid w:val="00281307"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rsid w:val="00281307"/>
    <w:rPr>
      <w:rFonts w:ascii="Arial" w:hAnsi="Arial"/>
    </w:rPr>
  </w:style>
  <w:style w:type="paragraph" w:styleId="Sprechblasentext">
    <w:name w:val="Balloon Text"/>
    <w:basedOn w:val="Standard"/>
    <w:link w:val="SprechblasentextZchn"/>
    <w:semiHidden/>
    <w:unhideWhenUsed/>
    <w:rsid w:val="00281307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81307"/>
    <w:rPr>
      <w:rFonts w:ascii="Lucida Grande" w:hAnsi="Lucida Grande"/>
      <w:sz w:val="18"/>
      <w:szCs w:val="18"/>
    </w:rPr>
  </w:style>
  <w:style w:type="paragraph" w:customStyle="1" w:styleId="BasicParagraph">
    <w:name w:val="[Basic Paragraph]"/>
    <w:basedOn w:val="Standard"/>
    <w:uiPriority w:val="99"/>
    <w:rsid w:val="0035667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Absatz-Standardschriftart"/>
    <w:uiPriority w:val="99"/>
    <w:unhideWhenUsed/>
    <w:rsid w:val="008B3D8C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B3D8C"/>
    <w:rPr>
      <w:color w:val="605E5C"/>
      <w:shd w:val="clear" w:color="auto" w:fill="E1DFDD"/>
    </w:rPr>
  </w:style>
  <w:style w:type="paragraph" w:customStyle="1" w:styleId="Default">
    <w:name w:val="Default"/>
    <w:rsid w:val="00DE4399"/>
    <w:pPr>
      <w:autoSpaceDE w:val="0"/>
      <w:autoSpaceDN w:val="0"/>
      <w:adjustRightInd w:val="0"/>
    </w:pPr>
    <w:rPr>
      <w:rFonts w:ascii="Arial" w:hAnsi="Arial" w:cs="Arial"/>
      <w:color w:val="000000"/>
      <w:lang w:val="de-DE"/>
    </w:rPr>
  </w:style>
  <w:style w:type="paragraph" w:styleId="Listenabsatz">
    <w:name w:val="List Paragraph"/>
    <w:basedOn w:val="Standard"/>
    <w:uiPriority w:val="34"/>
    <w:qFormat/>
    <w:rsid w:val="00FC79A7"/>
    <w:pPr>
      <w:ind w:left="720"/>
      <w:contextualSpacing/>
    </w:pPr>
    <w:rPr>
      <w:rFonts w:eastAsia="Times New Roman" w:cs="Arial"/>
      <w:sz w:val="20"/>
      <w:szCs w:val="20"/>
      <w:lang w:val="de-DE" w:eastAsia="de-DE"/>
    </w:rPr>
  </w:style>
  <w:style w:type="paragraph" w:styleId="berarbeitung">
    <w:name w:val="Revision"/>
    <w:hidden/>
    <w:uiPriority w:val="99"/>
    <w:semiHidden/>
    <w:rsid w:val="00FE2BC4"/>
    <w:rPr>
      <w:rFonts w:ascii="Arial" w:hAnsi="Arial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645FC"/>
    <w:rPr>
      <w:rFonts w:asciiTheme="majorHAnsi" w:eastAsiaTheme="majorEastAsia" w:hAnsiTheme="majorHAnsi" w:cstheme="majorBidi"/>
      <w:color w:val="121D2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icola.breilmann@tremcocpg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PM Construction Products Group - Theme">
  <a:themeElements>
    <a:clrScheme name="CPG Europe">
      <a:dk1>
        <a:srgbClr val="000000"/>
      </a:dk1>
      <a:lt1>
        <a:srgbClr val="FFFFFF"/>
      </a:lt1>
      <a:dk2>
        <a:srgbClr val="243C51"/>
      </a:dk2>
      <a:lt2>
        <a:srgbClr val="00B09B"/>
      </a:lt2>
      <a:accent1>
        <a:srgbClr val="243C51"/>
      </a:accent1>
      <a:accent2>
        <a:srgbClr val="000000"/>
      </a:accent2>
      <a:accent3>
        <a:srgbClr val="79BDA9"/>
      </a:accent3>
      <a:accent4>
        <a:srgbClr val="E8E8E8"/>
      </a:accent4>
      <a:accent5>
        <a:srgbClr val="4BAE9B"/>
      </a:accent5>
      <a:accent6>
        <a:srgbClr val="8BC5B9"/>
      </a:accent6>
      <a:hlink>
        <a:srgbClr val="0000FF"/>
      </a:hlink>
      <a:folHlink>
        <a:srgbClr val="C2000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15D08DDEF00941880F64A194C862F6" ma:contentTypeVersion="17" ma:contentTypeDescription="Create a new document." ma:contentTypeScope="" ma:versionID="c51ce1878c58fa962a003cba70a15c05">
  <xsd:schema xmlns:xsd="http://www.w3.org/2001/XMLSchema" xmlns:xs="http://www.w3.org/2001/XMLSchema" xmlns:p="http://schemas.microsoft.com/office/2006/metadata/properties" xmlns:ns2="52b84b77-11ce-4ca2-9f6a-8fb4365b0b01" xmlns:ns3="2bb0b6bd-615f-4241-a5a9-642f8bd09d77" targetNamespace="http://schemas.microsoft.com/office/2006/metadata/properties" ma:root="true" ma:fieldsID="533fa19cf0bdda2fc61b41d2eeed64d0" ns2:_="" ns3:_="">
    <xsd:import namespace="52b84b77-11ce-4ca2-9f6a-8fb4365b0b01"/>
    <xsd:import namespace="2bb0b6bd-615f-4241-a5a9-642f8bd09d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84b77-11ce-4ca2-9f6a-8fb4365b0b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05c2cfe-c2ea-4d2a-ba03-9cd3408729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0b6bd-615f-4241-a5a9-642f8bd09d7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e71caa6-460d-4656-b1de-357e4cd1d694}" ma:internalName="TaxCatchAll" ma:showField="CatchAllData" ma:web="2bb0b6bd-615f-4241-a5a9-642f8bd09d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b0b6bd-615f-4241-a5a9-642f8bd09d77" xsi:nil="true"/>
    <lcf76f155ced4ddcb4097134ff3c332f xmlns="52b84b77-11ce-4ca2-9f6a-8fb4365b0b0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F81171-65F1-4553-9268-2017AC269C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CD2066-C5A3-47E0-95D7-73C5829A61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b84b77-11ce-4ca2-9f6a-8fb4365b0b01"/>
    <ds:schemaRef ds:uri="2bb0b6bd-615f-4241-a5a9-642f8bd09d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45C2E5-60A5-4C18-A251-94A8E0A47B96}">
  <ds:schemaRefs>
    <ds:schemaRef ds:uri="http://schemas.microsoft.com/office/2006/metadata/properties"/>
    <ds:schemaRef ds:uri="http://schemas.microsoft.com/office/infopath/2007/PartnerControls"/>
    <ds:schemaRef ds:uri="2bb0b6bd-615f-4241-a5a9-642f8bd09d77"/>
    <ds:schemaRef ds:uri="52b84b77-11ce-4ca2-9f6a-8fb4365b0b01"/>
  </ds:schemaRefs>
</ds:datastoreItem>
</file>

<file path=customXml/itemProps4.xml><?xml version="1.0" encoding="utf-8"?>
<ds:datastoreItem xmlns:ds="http://schemas.openxmlformats.org/officeDocument/2006/customXml" ds:itemID="{ED45B38C-E7D2-4C1D-B68F-F9CFC812D1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412</Words>
  <Characters>2850</Characters>
  <Application>Microsoft Office Word</Application>
  <DocSecurity>0</DocSecurity>
  <Lines>75</Lines>
  <Paragraphs>23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Flowcrete Group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Rundkowski, Justyna</dc:creator>
  <cp:keywords/>
  <dc:description/>
  <cp:lastModifiedBy>Cüpper, Franziska</cp:lastModifiedBy>
  <cp:revision>3</cp:revision>
  <cp:lastPrinted>2021-02-04T20:27:00Z</cp:lastPrinted>
  <dcterms:created xsi:type="dcterms:W3CDTF">2026-04-10T06:27:00Z</dcterms:created>
  <dcterms:modified xsi:type="dcterms:W3CDTF">2026-04-20T08:48:00Z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0x0101000615D08DDEF00941880F64A194C862F6</vt:lpwstr>
  </property>
  <property fmtid="{D5CDD505-2E9C-101B-9397-08002B2CF9AE}" pid="3" name="MediaServiceImageTags">
    <vt:lpwstr/>
  </property>
</Properties>
</file>